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3D86" w14:textId="0E8C3611" w:rsidR="0081228A" w:rsidRPr="007E0CF5" w:rsidRDefault="00DC6050" w:rsidP="00DC6050">
      <w:pPr>
        <w:jc w:val="center"/>
        <w:rPr>
          <w:rFonts w:ascii="Verdana" w:hAnsi="Verdana"/>
          <w:b/>
          <w:bCs/>
          <w:sz w:val="20"/>
          <w:szCs w:val="20"/>
        </w:rPr>
      </w:pPr>
      <w:r w:rsidRPr="007E0CF5">
        <w:rPr>
          <w:rFonts w:ascii="Verdana" w:hAnsi="Verdana"/>
          <w:b/>
          <w:bCs/>
          <w:sz w:val="20"/>
          <w:szCs w:val="20"/>
        </w:rPr>
        <w:t>Pályázati felhívás</w:t>
      </w:r>
    </w:p>
    <w:p w14:paraId="617C139B" w14:textId="3C5EA81F" w:rsidR="00DC6050" w:rsidRPr="00BF5A00" w:rsidRDefault="00DC6050" w:rsidP="00DC6050">
      <w:pPr>
        <w:jc w:val="center"/>
        <w:rPr>
          <w:rFonts w:ascii="Verdana" w:hAnsi="Verdana"/>
          <w:sz w:val="20"/>
          <w:szCs w:val="20"/>
        </w:rPr>
      </w:pPr>
      <w:r w:rsidRPr="00BF5A00">
        <w:rPr>
          <w:rFonts w:ascii="Verdana" w:hAnsi="Verdana"/>
          <w:sz w:val="20"/>
          <w:szCs w:val="20"/>
        </w:rPr>
        <w:t>A Nemzeti Közszolgálati Egyetem pályázatot hirdet</w:t>
      </w:r>
    </w:p>
    <w:p w14:paraId="267DC633" w14:textId="49CE7644" w:rsidR="00DC6050" w:rsidRPr="00BF5A00" w:rsidRDefault="00DC6050" w:rsidP="00DC6050">
      <w:pPr>
        <w:jc w:val="center"/>
        <w:rPr>
          <w:rFonts w:ascii="Verdana" w:hAnsi="Verdana"/>
          <w:sz w:val="20"/>
          <w:szCs w:val="20"/>
        </w:rPr>
      </w:pPr>
      <w:r w:rsidRPr="00BF5A00">
        <w:rPr>
          <w:rFonts w:ascii="Verdana" w:hAnsi="Verdana"/>
          <w:sz w:val="20"/>
          <w:szCs w:val="20"/>
        </w:rPr>
        <w:t>alkotói szabadság igénybevételére</w:t>
      </w:r>
    </w:p>
    <w:p w14:paraId="20932296" w14:textId="7006CDB7" w:rsidR="00DC6050" w:rsidRPr="00BF5A00" w:rsidRDefault="00DC6050" w:rsidP="00BF5A00">
      <w:pPr>
        <w:jc w:val="center"/>
        <w:rPr>
          <w:rFonts w:ascii="Verdana" w:hAnsi="Verdana"/>
          <w:sz w:val="20"/>
          <w:szCs w:val="20"/>
        </w:rPr>
      </w:pPr>
      <w:r w:rsidRPr="00001E39">
        <w:rPr>
          <w:rFonts w:ascii="Verdana" w:hAnsi="Verdana"/>
          <w:sz w:val="20"/>
          <w:szCs w:val="20"/>
        </w:rPr>
        <w:t xml:space="preserve">a </w:t>
      </w:r>
      <w:r w:rsidR="002772D6" w:rsidRPr="00001E39">
        <w:rPr>
          <w:rFonts w:ascii="Verdana" w:hAnsi="Verdana"/>
          <w:sz w:val="20"/>
          <w:szCs w:val="20"/>
        </w:rPr>
        <w:t>202</w:t>
      </w:r>
      <w:r w:rsidR="00001E39" w:rsidRPr="00001E39">
        <w:rPr>
          <w:rFonts w:ascii="Verdana" w:hAnsi="Verdana"/>
          <w:sz w:val="20"/>
          <w:szCs w:val="20"/>
        </w:rPr>
        <w:t>6</w:t>
      </w:r>
      <w:r w:rsidR="002772D6" w:rsidRPr="00001E39">
        <w:rPr>
          <w:rFonts w:ascii="Verdana" w:hAnsi="Verdana"/>
          <w:sz w:val="20"/>
          <w:szCs w:val="20"/>
        </w:rPr>
        <w:t>/202</w:t>
      </w:r>
      <w:r w:rsidR="00001E39" w:rsidRPr="00001E39">
        <w:rPr>
          <w:rFonts w:ascii="Verdana" w:hAnsi="Verdana"/>
          <w:sz w:val="20"/>
          <w:szCs w:val="20"/>
        </w:rPr>
        <w:t>7</w:t>
      </w:r>
      <w:r w:rsidR="002772D6" w:rsidRPr="00001E39">
        <w:rPr>
          <w:rFonts w:ascii="Verdana" w:hAnsi="Verdana"/>
          <w:sz w:val="20"/>
          <w:szCs w:val="20"/>
        </w:rPr>
        <w:t xml:space="preserve">. </w:t>
      </w:r>
      <w:r w:rsidRPr="00001E39">
        <w:rPr>
          <w:rFonts w:ascii="Verdana" w:hAnsi="Verdana"/>
          <w:sz w:val="20"/>
          <w:szCs w:val="20"/>
        </w:rPr>
        <w:t>tanévre</w:t>
      </w:r>
    </w:p>
    <w:p w14:paraId="2A53E45B" w14:textId="77777777" w:rsidR="00BF5A00" w:rsidRDefault="00BF5A00" w:rsidP="00BF5A00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02E10BBE" w14:textId="77777777" w:rsidR="00385354" w:rsidRPr="007E0CF5" w:rsidRDefault="00385354" w:rsidP="00BF5A00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A2B44F6" w14:textId="015EE3EE" w:rsidR="007E0CF5" w:rsidRPr="007E0CF5" w:rsidRDefault="00DC6050" w:rsidP="00DC6050">
      <w:pPr>
        <w:rPr>
          <w:rFonts w:ascii="Verdana" w:hAnsi="Verdana"/>
          <w:b/>
          <w:bCs/>
          <w:sz w:val="20"/>
          <w:szCs w:val="20"/>
        </w:rPr>
      </w:pPr>
      <w:r w:rsidRPr="007E0CF5">
        <w:rPr>
          <w:rFonts w:ascii="Verdana" w:hAnsi="Verdana"/>
          <w:b/>
          <w:bCs/>
          <w:sz w:val="20"/>
          <w:szCs w:val="20"/>
        </w:rPr>
        <w:t xml:space="preserve">1. </w:t>
      </w:r>
      <w:r w:rsidR="007E0CF5" w:rsidRPr="007E0CF5">
        <w:rPr>
          <w:rFonts w:ascii="Verdana" w:hAnsi="Verdana"/>
          <w:b/>
          <w:bCs/>
          <w:sz w:val="20"/>
          <w:szCs w:val="20"/>
        </w:rPr>
        <w:t>Az alkotói szabadság célja</w:t>
      </w:r>
    </w:p>
    <w:p w14:paraId="253F4172" w14:textId="39B2E184" w:rsidR="00BE3C8E" w:rsidRDefault="007E0CF5" w:rsidP="007E0CF5">
      <w:p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</w:rPr>
        <w:t>Az alkotói szabadság az Egyetem által pályáztatás útján biztosított támogatási forma, amely</w:t>
      </w:r>
      <w:r w:rsidR="00001E39">
        <w:rPr>
          <w:rFonts w:ascii="Verdana" w:hAnsi="Verdana"/>
          <w:sz w:val="20"/>
          <w:szCs w:val="20"/>
        </w:rPr>
        <w:t xml:space="preserve"> az alábbi tevékenységek céljából vehető igénybe</w:t>
      </w:r>
    </w:p>
    <w:p w14:paraId="551D820C" w14:textId="374E8994" w:rsidR="00BE3C8E" w:rsidRPr="00001E39" w:rsidRDefault="007E0CF5" w:rsidP="00BE3C8E">
      <w:pPr>
        <w:pStyle w:val="Listaszerbekezds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001E39">
        <w:rPr>
          <w:rFonts w:ascii="Verdana" w:hAnsi="Verdana"/>
          <w:sz w:val="20"/>
          <w:szCs w:val="20"/>
        </w:rPr>
        <w:t>intenzív tudományos kutatómunk</w:t>
      </w:r>
      <w:r w:rsidR="00001E39" w:rsidRPr="00001E39">
        <w:rPr>
          <w:rFonts w:ascii="Verdana" w:hAnsi="Verdana"/>
          <w:sz w:val="20"/>
          <w:szCs w:val="20"/>
        </w:rPr>
        <w:t>a</w:t>
      </w:r>
      <w:r w:rsidRPr="00001E39">
        <w:rPr>
          <w:rFonts w:ascii="Verdana" w:hAnsi="Verdana"/>
          <w:sz w:val="20"/>
          <w:szCs w:val="20"/>
        </w:rPr>
        <w:t>,</w:t>
      </w:r>
      <w:r w:rsidR="00D444E3">
        <w:rPr>
          <w:rFonts w:ascii="Verdana" w:hAnsi="Verdana"/>
          <w:sz w:val="20"/>
          <w:szCs w:val="20"/>
        </w:rPr>
        <w:t xml:space="preserve"> valamint</w:t>
      </w:r>
    </w:p>
    <w:p w14:paraId="36949D2F" w14:textId="06CE6E33" w:rsidR="00BE3C8E" w:rsidRPr="00001E39" w:rsidRDefault="007E0CF5">
      <w:pPr>
        <w:pStyle w:val="Listaszerbekezds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001E39">
        <w:rPr>
          <w:rFonts w:ascii="Verdana" w:hAnsi="Verdana"/>
          <w:sz w:val="20"/>
          <w:szCs w:val="20"/>
        </w:rPr>
        <w:t>doktori fokozatszerzést követő tudományos előmenetel, így különösen habilitáció és MTA doktora cím megszerzés</w:t>
      </w:r>
      <w:r w:rsidR="00001E39" w:rsidRPr="00001E39">
        <w:rPr>
          <w:rFonts w:ascii="Verdana" w:hAnsi="Verdana"/>
          <w:sz w:val="20"/>
          <w:szCs w:val="20"/>
        </w:rPr>
        <w:t>e</w:t>
      </w:r>
      <w:r w:rsidRPr="00001E39">
        <w:rPr>
          <w:rFonts w:ascii="Verdana" w:hAnsi="Verdana"/>
          <w:sz w:val="20"/>
          <w:szCs w:val="20"/>
        </w:rPr>
        <w:t>, valamint</w:t>
      </w:r>
    </w:p>
    <w:p w14:paraId="377961C5" w14:textId="31CD756C" w:rsidR="00740085" w:rsidRDefault="00740085" w:rsidP="00D444E3">
      <w:pPr>
        <w:pStyle w:val="Listaszerbekezds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CF4C7A">
        <w:rPr>
          <w:rFonts w:ascii="Verdana" w:hAnsi="Verdana"/>
          <w:sz w:val="20"/>
          <w:szCs w:val="20"/>
        </w:rPr>
        <w:t>kutatási tevékenység</w:t>
      </w:r>
      <w:r>
        <w:rPr>
          <w:rFonts w:ascii="Verdana" w:hAnsi="Verdana"/>
          <w:sz w:val="20"/>
          <w:szCs w:val="20"/>
        </w:rPr>
        <w:t xml:space="preserve"> külföldön,</w:t>
      </w:r>
    </w:p>
    <w:p w14:paraId="0CAEA790" w14:textId="7AD0FB7C" w:rsidR="007E0CF5" w:rsidRPr="00BA106B" w:rsidRDefault="00001E39" w:rsidP="00D444E3">
      <w:pPr>
        <w:pStyle w:val="Listaszerbekezds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CF4C7A">
        <w:rPr>
          <w:rFonts w:ascii="Verdana" w:hAnsi="Verdana"/>
          <w:sz w:val="20"/>
          <w:szCs w:val="20"/>
        </w:rPr>
        <w:t xml:space="preserve">kutatási tevékenység a Metropolitan </w:t>
      </w:r>
      <w:proofErr w:type="spellStart"/>
      <w:r w:rsidRPr="00CF4C7A">
        <w:rPr>
          <w:rFonts w:ascii="Verdana" w:hAnsi="Verdana"/>
          <w:sz w:val="20"/>
          <w:szCs w:val="20"/>
        </w:rPr>
        <w:t>State</w:t>
      </w:r>
      <w:proofErr w:type="spellEnd"/>
      <w:r w:rsidRPr="00CF4C7A">
        <w:rPr>
          <w:rFonts w:ascii="Verdana" w:hAnsi="Verdana"/>
          <w:sz w:val="20"/>
          <w:szCs w:val="20"/>
        </w:rPr>
        <w:t xml:space="preserve"> University-n </w:t>
      </w:r>
      <w:r w:rsidR="00952582" w:rsidRPr="00CF4C7A">
        <w:rPr>
          <w:rFonts w:ascii="Verdana" w:hAnsi="Verdana"/>
          <w:sz w:val="20"/>
          <w:szCs w:val="20"/>
        </w:rPr>
        <w:t>(a továbbiakban: MSU) az Amerikai Egyesült Államokban</w:t>
      </w:r>
      <w:r w:rsidR="00BC66AF">
        <w:rPr>
          <w:rFonts w:ascii="Verdana" w:hAnsi="Verdana"/>
          <w:sz w:val="20"/>
          <w:szCs w:val="20"/>
        </w:rPr>
        <w:t xml:space="preserve"> (ennek megszervezésében az Egyetem segítséget nyújt)</w:t>
      </w:r>
      <w:r w:rsidRPr="00BA106B">
        <w:rPr>
          <w:rFonts w:ascii="Verdana" w:hAnsi="Verdana"/>
          <w:sz w:val="20"/>
          <w:szCs w:val="20"/>
        </w:rPr>
        <w:t>.</w:t>
      </w:r>
    </w:p>
    <w:p w14:paraId="1183D429" w14:textId="421E1A43" w:rsidR="00BE3C8E" w:rsidRDefault="007E0CF5" w:rsidP="007E0CF5">
      <w:p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</w:rPr>
        <w:t>Az alkotói szabadság célja, hogy elősegítse egyrészről az oktató</w:t>
      </w:r>
      <w:r w:rsidR="00AD5577">
        <w:rPr>
          <w:rFonts w:ascii="Verdana" w:hAnsi="Verdana"/>
          <w:sz w:val="20"/>
          <w:szCs w:val="20"/>
        </w:rPr>
        <w:t>k</w:t>
      </w:r>
      <w:r w:rsidRPr="007E0CF5">
        <w:rPr>
          <w:rFonts w:ascii="Verdana" w:hAnsi="Verdana"/>
          <w:sz w:val="20"/>
          <w:szCs w:val="20"/>
        </w:rPr>
        <w:t xml:space="preserve"> egyéni szakmai ambíciói</w:t>
      </w:r>
      <w:r w:rsidR="00AD5577">
        <w:rPr>
          <w:rFonts w:ascii="Verdana" w:hAnsi="Verdana"/>
          <w:sz w:val="20"/>
          <w:szCs w:val="20"/>
        </w:rPr>
        <w:t>t</w:t>
      </w:r>
      <w:r w:rsidRPr="007E0CF5">
        <w:rPr>
          <w:rFonts w:ascii="Verdana" w:hAnsi="Verdana"/>
          <w:sz w:val="20"/>
          <w:szCs w:val="20"/>
        </w:rPr>
        <w:t>, másrészről az Egyetem intézményfejlesztési tervében megfogalmazott stratégiai célok megvalósulását.</w:t>
      </w:r>
    </w:p>
    <w:p w14:paraId="481D4377" w14:textId="79C360D8" w:rsidR="00001E39" w:rsidRDefault="007E0CF5" w:rsidP="007E0CF5">
      <w:p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</w:rPr>
        <w:t>Az alkotói szabadság elnyerése egyúttal az oktató korábbi tevékenységének elismerése, amely az oktatói, illetve tudományos kutatói területen kiemelkedő eredmények elérését feltételezi.</w:t>
      </w:r>
    </w:p>
    <w:p w14:paraId="42D694CA" w14:textId="24FE7F2B" w:rsidR="00DC6050" w:rsidRPr="007E0CF5" w:rsidRDefault="007E0CF5" w:rsidP="00DC6050">
      <w:pPr>
        <w:rPr>
          <w:rFonts w:ascii="Verdana" w:hAnsi="Verdana"/>
          <w:b/>
          <w:bCs/>
          <w:sz w:val="20"/>
          <w:szCs w:val="20"/>
        </w:rPr>
      </w:pPr>
      <w:r w:rsidRPr="00001E39">
        <w:rPr>
          <w:rFonts w:ascii="Verdana" w:hAnsi="Verdana"/>
          <w:b/>
          <w:bCs/>
          <w:sz w:val="20"/>
          <w:szCs w:val="20"/>
        </w:rPr>
        <w:t xml:space="preserve">2. </w:t>
      </w:r>
      <w:r w:rsidR="00DC6050" w:rsidRPr="00001E39">
        <w:rPr>
          <w:rFonts w:ascii="Verdana" w:hAnsi="Verdana"/>
          <w:b/>
          <w:bCs/>
          <w:sz w:val="20"/>
          <w:szCs w:val="20"/>
        </w:rPr>
        <w:t>A pályá</w:t>
      </w:r>
      <w:r w:rsidR="00DC6050" w:rsidRPr="007E0CF5">
        <w:rPr>
          <w:rFonts w:ascii="Verdana" w:hAnsi="Verdana"/>
          <w:b/>
          <w:bCs/>
          <w:sz w:val="20"/>
          <w:szCs w:val="20"/>
        </w:rPr>
        <w:t>zatra jogosultak köre</w:t>
      </w:r>
    </w:p>
    <w:p w14:paraId="4EFBECCD" w14:textId="77777777" w:rsidR="00DC6050" w:rsidRPr="007E0CF5" w:rsidRDefault="00DC6050" w:rsidP="00DC6050">
      <w:pPr>
        <w:jc w:val="both"/>
        <w:rPr>
          <w:rFonts w:ascii="Verdana" w:hAnsi="Verdana"/>
          <w:sz w:val="20"/>
          <w:szCs w:val="20"/>
        </w:rPr>
      </w:pPr>
      <w:r w:rsidRPr="00DC6050">
        <w:rPr>
          <w:rFonts w:ascii="Verdana" w:hAnsi="Verdana"/>
          <w:sz w:val="20"/>
          <w:szCs w:val="20"/>
          <w:lang w:val="x-none"/>
        </w:rPr>
        <w:t>Az alkotói szabadság igénybevétel</w:t>
      </w:r>
      <w:r w:rsidRPr="007E0CF5">
        <w:rPr>
          <w:rFonts w:ascii="Verdana" w:hAnsi="Verdana"/>
          <w:sz w:val="20"/>
          <w:szCs w:val="20"/>
          <w:lang w:val="x-none"/>
        </w:rPr>
        <w:t>e tárgyában pályázatot</w:t>
      </w:r>
      <w:r w:rsidRPr="00DC6050">
        <w:rPr>
          <w:rFonts w:ascii="Verdana" w:hAnsi="Verdana"/>
          <w:sz w:val="20"/>
          <w:szCs w:val="20"/>
          <w:lang w:val="x-none"/>
        </w:rPr>
        <w:t xml:space="preserve"> </w:t>
      </w:r>
      <w:r w:rsidRPr="007E0CF5">
        <w:rPr>
          <w:rFonts w:ascii="Verdana" w:hAnsi="Verdana"/>
          <w:sz w:val="20"/>
          <w:szCs w:val="20"/>
        </w:rPr>
        <w:t xml:space="preserve">az az </w:t>
      </w:r>
    </w:p>
    <w:p w14:paraId="4360CBAE" w14:textId="460DB29D" w:rsidR="00DC6050" w:rsidRPr="007E0CF5" w:rsidRDefault="00DC6050" w:rsidP="00184496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</w:rPr>
        <w:t>adjunktus</w:t>
      </w:r>
      <w:r w:rsidR="007E0CF5" w:rsidRPr="007E0CF5">
        <w:rPr>
          <w:rFonts w:ascii="Verdana" w:hAnsi="Verdana"/>
          <w:sz w:val="20"/>
          <w:szCs w:val="20"/>
        </w:rPr>
        <w:t>,</w:t>
      </w:r>
    </w:p>
    <w:p w14:paraId="09F90919" w14:textId="1689FE97" w:rsidR="00DC6050" w:rsidRPr="007E0CF5" w:rsidRDefault="00DC6050" w:rsidP="00184496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</w:rPr>
        <w:t>egyetemi docens</w:t>
      </w:r>
      <w:r w:rsidR="007E0CF5" w:rsidRPr="007E0CF5">
        <w:rPr>
          <w:rFonts w:ascii="Verdana" w:hAnsi="Verdana"/>
          <w:sz w:val="20"/>
          <w:szCs w:val="20"/>
        </w:rPr>
        <w:t>,</w:t>
      </w:r>
    </w:p>
    <w:p w14:paraId="0FD86A26" w14:textId="46F89A42" w:rsidR="00DC6050" w:rsidRPr="007E0CF5" w:rsidRDefault="00DC6050" w:rsidP="00184496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</w:rPr>
        <w:t>közszolgálati egyetemi docens</w:t>
      </w:r>
      <w:r w:rsidR="007E0CF5" w:rsidRPr="007E0CF5">
        <w:rPr>
          <w:rFonts w:ascii="Verdana" w:hAnsi="Verdana"/>
          <w:sz w:val="20"/>
          <w:szCs w:val="20"/>
        </w:rPr>
        <w:t>,</w:t>
      </w:r>
    </w:p>
    <w:p w14:paraId="79927F95" w14:textId="77777777" w:rsidR="00DC6050" w:rsidRPr="007E0CF5" w:rsidRDefault="00DC6050" w:rsidP="00184496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</w:rPr>
        <w:t>egyetemi tanár vagy</w:t>
      </w:r>
    </w:p>
    <w:p w14:paraId="1E9C703C" w14:textId="4A42A0AE" w:rsidR="00184496" w:rsidRPr="007E0CF5" w:rsidRDefault="00DC6050" w:rsidP="00184496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</w:rPr>
        <w:t>közszolgálati egyetemi tanár</w:t>
      </w:r>
    </w:p>
    <w:p w14:paraId="03857EB9" w14:textId="01077CDD" w:rsidR="00184496" w:rsidRPr="007E0CF5" w:rsidRDefault="00DC6050" w:rsidP="00DC6050">
      <w:p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</w:rPr>
        <w:t xml:space="preserve">munkakörben foglalkoztatott személy </w:t>
      </w:r>
      <w:r w:rsidR="007E0CF5" w:rsidRPr="007E0CF5">
        <w:rPr>
          <w:rFonts w:ascii="Verdana" w:hAnsi="Verdana"/>
          <w:sz w:val="20"/>
          <w:szCs w:val="20"/>
        </w:rPr>
        <w:t xml:space="preserve">(a továbbiakban együtt: oktató) </w:t>
      </w:r>
      <w:r w:rsidRPr="00DC6050">
        <w:rPr>
          <w:rFonts w:ascii="Verdana" w:hAnsi="Verdana"/>
          <w:sz w:val="20"/>
          <w:szCs w:val="20"/>
        </w:rPr>
        <w:t>jogosult</w:t>
      </w:r>
      <w:r w:rsidRPr="007E0CF5">
        <w:rPr>
          <w:rFonts w:ascii="Verdana" w:hAnsi="Verdana"/>
          <w:sz w:val="20"/>
          <w:szCs w:val="20"/>
        </w:rPr>
        <w:t xml:space="preserve"> benyújtani</w:t>
      </w:r>
      <w:r w:rsidRPr="00DC6050">
        <w:rPr>
          <w:rFonts w:ascii="Verdana" w:hAnsi="Verdana"/>
          <w:sz w:val="20"/>
          <w:szCs w:val="20"/>
        </w:rPr>
        <w:t>, aki</w:t>
      </w:r>
    </w:p>
    <w:p w14:paraId="62FF7ED6" w14:textId="471D3650" w:rsidR="00184496" w:rsidRPr="007E0CF5" w:rsidRDefault="00DC6050" w:rsidP="00184496">
      <w:pPr>
        <w:pStyle w:val="Listaszerbekezds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  <w:lang w:val="x-none"/>
        </w:rPr>
        <w:t xml:space="preserve">a pályázat benyújtásától számítva </w:t>
      </w:r>
      <w:r w:rsidRPr="007E0CF5">
        <w:rPr>
          <w:rFonts w:ascii="Verdana" w:hAnsi="Verdana"/>
          <w:sz w:val="20"/>
          <w:szCs w:val="20"/>
        </w:rPr>
        <w:t xml:space="preserve">az Egyetemmel </w:t>
      </w:r>
      <w:r w:rsidRPr="007E0CF5">
        <w:rPr>
          <w:rFonts w:ascii="Verdana" w:hAnsi="Verdana"/>
          <w:sz w:val="20"/>
          <w:szCs w:val="20"/>
          <w:lang w:val="x-none"/>
        </w:rPr>
        <w:t xml:space="preserve">legalább </w:t>
      </w:r>
      <w:r w:rsidRPr="007E0CF5">
        <w:rPr>
          <w:rFonts w:ascii="Verdana" w:hAnsi="Verdana"/>
          <w:sz w:val="20"/>
          <w:szCs w:val="20"/>
        </w:rPr>
        <w:t>hét</w:t>
      </w:r>
      <w:r w:rsidRPr="007E0CF5">
        <w:rPr>
          <w:rFonts w:ascii="Verdana" w:hAnsi="Verdana"/>
          <w:sz w:val="20"/>
          <w:szCs w:val="20"/>
          <w:lang w:val="x-none"/>
        </w:rPr>
        <w:t xml:space="preserve"> éves</w:t>
      </w:r>
      <w:r w:rsidR="00184496" w:rsidRPr="007E0CF5">
        <w:rPr>
          <w:rFonts w:ascii="Verdana" w:hAnsi="Verdana"/>
          <w:sz w:val="20"/>
          <w:szCs w:val="20"/>
          <w:lang w:val="x-none"/>
        </w:rPr>
        <w:t xml:space="preserve"> időtartamú,</w:t>
      </w:r>
    </w:p>
    <w:p w14:paraId="5AF5595E" w14:textId="691E82CD" w:rsidR="00184496" w:rsidRPr="007E0CF5" w:rsidRDefault="00DC6050" w:rsidP="00184496">
      <w:pPr>
        <w:pStyle w:val="Listaszerbekezds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  <w:lang w:val="x-none"/>
        </w:rPr>
        <w:t>folyamatos</w:t>
      </w:r>
      <w:r w:rsidR="00184496" w:rsidRPr="007E0CF5">
        <w:rPr>
          <w:rFonts w:ascii="Verdana" w:hAnsi="Verdana"/>
          <w:sz w:val="20"/>
          <w:szCs w:val="20"/>
        </w:rPr>
        <w:t xml:space="preserve"> és</w:t>
      </w:r>
    </w:p>
    <w:p w14:paraId="786658ED" w14:textId="77777777" w:rsidR="00184496" w:rsidRPr="007E0CF5" w:rsidRDefault="00DC6050" w:rsidP="00184496">
      <w:pPr>
        <w:pStyle w:val="Listaszerbekezds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x-none"/>
        </w:rPr>
      </w:pPr>
      <w:r w:rsidRPr="007E0CF5">
        <w:rPr>
          <w:rFonts w:ascii="Verdana" w:hAnsi="Verdana"/>
          <w:sz w:val="20"/>
          <w:szCs w:val="20"/>
        </w:rPr>
        <w:t>teljes munkaidős</w:t>
      </w:r>
    </w:p>
    <w:p w14:paraId="7B907237" w14:textId="58ACE5B7" w:rsidR="00DC6050" w:rsidRPr="00DC6050" w:rsidRDefault="00DC6050" w:rsidP="00DC6050">
      <w:pPr>
        <w:jc w:val="both"/>
        <w:rPr>
          <w:rFonts w:ascii="Verdana" w:hAnsi="Verdana"/>
          <w:sz w:val="20"/>
          <w:szCs w:val="20"/>
        </w:rPr>
      </w:pPr>
      <w:r w:rsidRPr="00DC6050">
        <w:rPr>
          <w:rFonts w:ascii="Verdana" w:hAnsi="Verdana"/>
          <w:sz w:val="20"/>
          <w:szCs w:val="20"/>
        </w:rPr>
        <w:t>foglalkoztatási jog</w:t>
      </w:r>
      <w:r w:rsidRPr="00DC6050">
        <w:rPr>
          <w:rFonts w:ascii="Verdana" w:hAnsi="Verdana"/>
          <w:sz w:val="20"/>
          <w:szCs w:val="20"/>
          <w:lang w:val="x-none"/>
        </w:rPr>
        <w:t>viszon</w:t>
      </w:r>
      <w:r w:rsidRPr="00DC6050">
        <w:rPr>
          <w:rFonts w:ascii="Verdana" w:hAnsi="Verdana"/>
          <w:sz w:val="20"/>
          <w:szCs w:val="20"/>
        </w:rPr>
        <w:t xml:space="preserve">nyal rendelkezik, és aki </w:t>
      </w:r>
      <w:r w:rsidRPr="007E0CF5">
        <w:rPr>
          <w:rFonts w:ascii="Verdana" w:hAnsi="Verdana"/>
          <w:sz w:val="20"/>
          <w:szCs w:val="20"/>
        </w:rPr>
        <w:t>az Egyetem</w:t>
      </w:r>
      <w:r w:rsidRPr="00DC6050">
        <w:rPr>
          <w:rFonts w:ascii="Verdana" w:hAnsi="Verdana"/>
          <w:sz w:val="20"/>
          <w:szCs w:val="20"/>
        </w:rPr>
        <w:t xml:space="preserve"> működési feltételei meglétének mérlegelése vonatkozásában tett nyilatkozata alapján az Egyetemen vehető figyelembe</w:t>
      </w:r>
      <w:r w:rsidR="007E0CF5" w:rsidRPr="007E0CF5">
        <w:rPr>
          <w:rFonts w:ascii="Verdana" w:hAnsi="Verdana"/>
          <w:sz w:val="20"/>
          <w:szCs w:val="20"/>
        </w:rPr>
        <w:t xml:space="preserve"> (</w:t>
      </w:r>
      <w:r w:rsidR="00774792">
        <w:rPr>
          <w:rFonts w:ascii="Verdana" w:hAnsi="Verdana"/>
          <w:sz w:val="20"/>
          <w:szCs w:val="20"/>
        </w:rPr>
        <w:t xml:space="preserve">a továbbiakban: </w:t>
      </w:r>
      <w:r w:rsidR="007E0CF5" w:rsidRPr="007E0CF5">
        <w:rPr>
          <w:rFonts w:ascii="Verdana" w:hAnsi="Verdana"/>
          <w:sz w:val="20"/>
          <w:szCs w:val="20"/>
        </w:rPr>
        <w:t>„A” nyilatkozat)</w:t>
      </w:r>
      <w:r w:rsidRPr="00DC6050">
        <w:rPr>
          <w:rFonts w:ascii="Verdana" w:hAnsi="Verdana"/>
          <w:sz w:val="20"/>
          <w:szCs w:val="20"/>
        </w:rPr>
        <w:t>.</w:t>
      </w:r>
    </w:p>
    <w:p w14:paraId="39ADFBC6" w14:textId="192B4DD7" w:rsidR="00DC6050" w:rsidRPr="007E0CF5" w:rsidRDefault="00DC6050" w:rsidP="007E0CF5">
      <w:p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</w:rPr>
        <w:t xml:space="preserve">Hivatásos állományú </w:t>
      </w:r>
      <w:r w:rsidR="007E0CF5" w:rsidRPr="007E0CF5">
        <w:rPr>
          <w:rFonts w:ascii="Verdana" w:hAnsi="Verdana"/>
          <w:sz w:val="20"/>
          <w:szCs w:val="20"/>
        </w:rPr>
        <w:t xml:space="preserve">oktató </w:t>
      </w:r>
      <w:r w:rsidRPr="007E0CF5">
        <w:rPr>
          <w:rFonts w:ascii="Verdana" w:hAnsi="Verdana"/>
          <w:sz w:val="20"/>
          <w:szCs w:val="20"/>
        </w:rPr>
        <w:t>a vezénylő munkáltató támogatásával jogosult az alkotói szabadság igénybevételére</w:t>
      </w:r>
      <w:r w:rsidR="000D176D">
        <w:rPr>
          <w:rFonts w:ascii="Verdana" w:hAnsi="Verdana"/>
          <w:sz w:val="20"/>
          <w:szCs w:val="20"/>
        </w:rPr>
        <w:t xml:space="preserve">. Ez azt jelenti, hogy a </w:t>
      </w:r>
      <w:r w:rsidR="00474A74">
        <w:rPr>
          <w:rFonts w:ascii="Verdana" w:hAnsi="Verdana"/>
          <w:sz w:val="20"/>
          <w:szCs w:val="20"/>
        </w:rPr>
        <w:t>pozitív pályázati döntés</w:t>
      </w:r>
      <w:r w:rsidR="000D176D">
        <w:rPr>
          <w:rFonts w:ascii="Verdana" w:hAnsi="Verdana"/>
          <w:sz w:val="20"/>
          <w:szCs w:val="20"/>
        </w:rPr>
        <w:t xml:space="preserve"> esetén is csak abban az esetben vehető igénybe az alkotói szabadság, ha azt a vezénylő munkáltató támogatja</w:t>
      </w:r>
      <w:r w:rsidR="003C53DE">
        <w:rPr>
          <w:rFonts w:ascii="Verdana" w:hAnsi="Verdana"/>
          <w:sz w:val="20"/>
          <w:szCs w:val="20"/>
        </w:rPr>
        <w:t>.</w:t>
      </w:r>
    </w:p>
    <w:p w14:paraId="3C8D9921" w14:textId="4455A351" w:rsidR="00DC6050" w:rsidRPr="007E0CF5" w:rsidRDefault="007E0CF5" w:rsidP="007E0CF5">
      <w:pPr>
        <w:jc w:val="both"/>
        <w:rPr>
          <w:rFonts w:ascii="Verdana" w:hAnsi="Verdana"/>
          <w:sz w:val="20"/>
          <w:szCs w:val="20"/>
        </w:rPr>
      </w:pPr>
      <w:r w:rsidRPr="007E0CF5">
        <w:rPr>
          <w:rFonts w:ascii="Verdana" w:hAnsi="Verdana"/>
          <w:sz w:val="20"/>
          <w:szCs w:val="20"/>
        </w:rPr>
        <w:t xml:space="preserve">Vezetői megbízással rendelkező oktató nem jogosult pályázatot benyújtani kivéve, ha – kizárólag – tanszékvezetői megbízással rendelkezik. Az alkotói szabadság időtartama beleszámít a </w:t>
      </w:r>
      <w:r w:rsidR="00AD5577">
        <w:rPr>
          <w:rFonts w:ascii="Verdana" w:hAnsi="Verdana"/>
          <w:sz w:val="20"/>
          <w:szCs w:val="20"/>
        </w:rPr>
        <w:t>tanszék</w:t>
      </w:r>
      <w:r w:rsidRPr="007E0CF5">
        <w:rPr>
          <w:rFonts w:ascii="Verdana" w:hAnsi="Verdana"/>
          <w:sz w:val="20"/>
          <w:szCs w:val="20"/>
        </w:rPr>
        <w:t>vezetői megbízás időtartamába. Az alkotói szabadságot igénybe vevő tanszékvezető vezetői megbízása passziválásra kerül, a szabadság időtartama alatt a vezetői feladatokért járó illetményrészre nem jogosult.</w:t>
      </w:r>
    </w:p>
    <w:p w14:paraId="52B0E73B" w14:textId="5AC930DA" w:rsidR="007E0CF5" w:rsidRPr="007E0CF5" w:rsidRDefault="007E0CF5" w:rsidP="007E0CF5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7E0CF5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lastRenderedPageBreak/>
        <w:t xml:space="preserve">Az alkotói szabadságra az nyújthat be pályázatot, aki a pályázat tanévét megelőző két tanév teljesítményértékelése </w:t>
      </w:r>
      <w:r w:rsidRPr="00BA106B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alapján </w:t>
      </w:r>
      <w:r w:rsidR="00491705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mindkét tanévben</w:t>
      </w:r>
      <w:r w:rsidR="00491705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7E0CF5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az egyetemi szintű összesítésben legalább jól </w:t>
      </w:r>
      <w:r w:rsidR="009B668D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megfelelt</w:t>
      </w:r>
      <w:r w:rsidR="009B668D" w:rsidRPr="007E0CF5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7E0CF5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eredményt ért el. </w:t>
      </w:r>
    </w:p>
    <w:p w14:paraId="1F557702" w14:textId="355C1C5B" w:rsidR="00EF1530" w:rsidRPr="00EF1530" w:rsidRDefault="00EF1530" w:rsidP="007E0CF5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</w:t>
      </w:r>
      <w:r w:rsidRPr="00EF1530">
        <w:rPr>
          <w:rFonts w:ascii="Verdana" w:hAnsi="Verdana"/>
          <w:b/>
          <w:bCs/>
          <w:sz w:val="20"/>
          <w:szCs w:val="20"/>
        </w:rPr>
        <w:t>. Az alkotói szabadság igénybevételére jogosultak létszámkerete</w:t>
      </w:r>
    </w:p>
    <w:p w14:paraId="2B052B19" w14:textId="1F51C73F" w:rsidR="00113E43" w:rsidRDefault="00113E43" w:rsidP="007E0C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jelen pályázati felhívás alapján </w:t>
      </w:r>
      <w:r w:rsidR="00EF1530">
        <w:rPr>
          <w:rFonts w:ascii="Verdana" w:hAnsi="Verdana"/>
          <w:sz w:val="20"/>
          <w:szCs w:val="20"/>
        </w:rPr>
        <w:t>az alábbi létszámban nyerhető el az alkotói szabadság igénybevétele:</w:t>
      </w:r>
    </w:p>
    <w:p w14:paraId="37FD00FB" w14:textId="6232A827" w:rsidR="00EF1530" w:rsidRPr="00EF1530" w:rsidRDefault="00BE3C8E" w:rsidP="00EF1530">
      <w:pPr>
        <w:pStyle w:val="Listaszerbekezds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az </w:t>
      </w:r>
      <w:r w:rsidR="00EF1530" w:rsidRPr="00EF1530">
        <w:rPr>
          <w:rFonts w:ascii="Verdana" w:hAnsi="Verdana"/>
          <w:sz w:val="20"/>
          <w:szCs w:val="20"/>
        </w:rPr>
        <w:t>Államtudományi és Nemzetközi Tanulmányok Kar</w:t>
      </w:r>
      <w:r>
        <w:rPr>
          <w:rFonts w:ascii="Verdana" w:hAnsi="Verdana"/>
          <w:sz w:val="20"/>
          <w:szCs w:val="20"/>
        </w:rPr>
        <w:t>on</w:t>
      </w:r>
      <w:r w:rsidR="00EF1530" w:rsidRPr="00EF1530">
        <w:rPr>
          <w:rFonts w:ascii="Verdana" w:hAnsi="Verdana"/>
          <w:sz w:val="20"/>
          <w:szCs w:val="20"/>
        </w:rPr>
        <w:t xml:space="preserve">: </w:t>
      </w:r>
      <w:r w:rsidR="00F017A2">
        <w:rPr>
          <w:rFonts w:ascii="Verdana" w:hAnsi="Verdana"/>
          <w:sz w:val="20"/>
          <w:szCs w:val="20"/>
        </w:rPr>
        <w:t>3</w:t>
      </w:r>
      <w:r w:rsidR="00F017A2" w:rsidRPr="00EF1530">
        <w:rPr>
          <w:rFonts w:ascii="Verdana" w:hAnsi="Verdana"/>
          <w:sz w:val="20"/>
          <w:szCs w:val="20"/>
        </w:rPr>
        <w:t xml:space="preserve"> </w:t>
      </w:r>
      <w:r w:rsidR="00EF1530" w:rsidRPr="00EF1530">
        <w:rPr>
          <w:rFonts w:ascii="Verdana" w:hAnsi="Verdana"/>
          <w:sz w:val="20"/>
          <w:szCs w:val="20"/>
        </w:rPr>
        <w:t>fő</w:t>
      </w:r>
    </w:p>
    <w:p w14:paraId="4CE6F882" w14:textId="1666DB70" w:rsidR="00EF1530" w:rsidRPr="00EF1530" w:rsidRDefault="00BE3C8E" w:rsidP="00EF1530">
      <w:pPr>
        <w:pStyle w:val="Listaszerbekezds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r w:rsidR="00EF1530" w:rsidRPr="00EF1530">
        <w:rPr>
          <w:rFonts w:ascii="Verdana" w:hAnsi="Verdana"/>
          <w:sz w:val="20"/>
          <w:szCs w:val="20"/>
        </w:rPr>
        <w:t>Hadtudományi és Honvédtisztképző Kar</w:t>
      </w:r>
      <w:r>
        <w:rPr>
          <w:rFonts w:ascii="Verdana" w:hAnsi="Verdana"/>
          <w:sz w:val="20"/>
          <w:szCs w:val="20"/>
        </w:rPr>
        <w:t>on</w:t>
      </w:r>
      <w:r w:rsidR="00EF1530" w:rsidRPr="00EF1530">
        <w:rPr>
          <w:rFonts w:ascii="Verdana" w:hAnsi="Verdana"/>
          <w:sz w:val="20"/>
          <w:szCs w:val="20"/>
        </w:rPr>
        <w:t xml:space="preserve">: </w:t>
      </w:r>
      <w:r w:rsidR="00B77B37">
        <w:rPr>
          <w:rFonts w:ascii="Verdana" w:hAnsi="Verdana"/>
          <w:sz w:val="20"/>
          <w:szCs w:val="20"/>
        </w:rPr>
        <w:t>3</w:t>
      </w:r>
      <w:r w:rsidR="00F017A2" w:rsidRPr="00EF1530">
        <w:rPr>
          <w:rFonts w:ascii="Verdana" w:hAnsi="Verdana"/>
          <w:sz w:val="20"/>
          <w:szCs w:val="20"/>
        </w:rPr>
        <w:t xml:space="preserve"> </w:t>
      </w:r>
      <w:r w:rsidR="00EF1530" w:rsidRPr="00EF1530">
        <w:rPr>
          <w:rFonts w:ascii="Verdana" w:hAnsi="Verdana"/>
          <w:sz w:val="20"/>
          <w:szCs w:val="20"/>
        </w:rPr>
        <w:t>fő</w:t>
      </w:r>
    </w:p>
    <w:p w14:paraId="37F69E5F" w14:textId="511DACDD" w:rsidR="00EF1530" w:rsidRPr="00EF1530" w:rsidRDefault="00BE3C8E" w:rsidP="00EF1530">
      <w:pPr>
        <w:pStyle w:val="Listaszerbekezds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proofErr w:type="spellStart"/>
      <w:r w:rsidR="00EF1530" w:rsidRPr="00EF1530">
        <w:rPr>
          <w:rFonts w:ascii="Verdana" w:hAnsi="Verdana"/>
          <w:sz w:val="20"/>
          <w:szCs w:val="20"/>
        </w:rPr>
        <w:t>Nemeskürty</w:t>
      </w:r>
      <w:proofErr w:type="spellEnd"/>
      <w:r w:rsidR="00EF1530" w:rsidRPr="00EF1530">
        <w:rPr>
          <w:rFonts w:ascii="Verdana" w:hAnsi="Verdana"/>
          <w:sz w:val="20"/>
          <w:szCs w:val="20"/>
        </w:rPr>
        <w:t xml:space="preserve"> István Tanárképző Kar</w:t>
      </w:r>
      <w:r>
        <w:rPr>
          <w:rFonts w:ascii="Verdana" w:hAnsi="Verdana"/>
          <w:sz w:val="20"/>
          <w:szCs w:val="20"/>
        </w:rPr>
        <w:t>on</w:t>
      </w:r>
      <w:r w:rsidR="00EF1530" w:rsidRPr="00EF1530">
        <w:rPr>
          <w:rFonts w:ascii="Verdana" w:hAnsi="Verdana"/>
          <w:sz w:val="20"/>
          <w:szCs w:val="20"/>
        </w:rPr>
        <w:t xml:space="preserve">: </w:t>
      </w:r>
      <w:r w:rsidR="00F017A2">
        <w:rPr>
          <w:rFonts w:ascii="Verdana" w:hAnsi="Verdana"/>
          <w:sz w:val="20"/>
          <w:szCs w:val="20"/>
        </w:rPr>
        <w:t>2</w:t>
      </w:r>
      <w:r w:rsidR="00F017A2" w:rsidRPr="00EF1530">
        <w:rPr>
          <w:rFonts w:ascii="Verdana" w:hAnsi="Verdana"/>
          <w:sz w:val="20"/>
          <w:szCs w:val="20"/>
        </w:rPr>
        <w:t xml:space="preserve"> </w:t>
      </w:r>
      <w:r w:rsidR="00EF1530" w:rsidRPr="00EF1530">
        <w:rPr>
          <w:rFonts w:ascii="Verdana" w:hAnsi="Verdana"/>
          <w:sz w:val="20"/>
          <w:szCs w:val="20"/>
        </w:rPr>
        <w:t>fő</w:t>
      </w:r>
    </w:p>
    <w:p w14:paraId="2C9C2A15" w14:textId="02FD0267" w:rsidR="00EF1530" w:rsidRPr="00EF1530" w:rsidRDefault="00BE3C8E" w:rsidP="00EF1530">
      <w:pPr>
        <w:pStyle w:val="Listaszerbekezds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r w:rsidR="00EF1530" w:rsidRPr="00EF1530">
        <w:rPr>
          <w:rFonts w:ascii="Verdana" w:hAnsi="Verdana"/>
          <w:sz w:val="20"/>
          <w:szCs w:val="20"/>
        </w:rPr>
        <w:t>Rendészettudományi Kar</w:t>
      </w:r>
      <w:r>
        <w:rPr>
          <w:rFonts w:ascii="Verdana" w:hAnsi="Verdana"/>
          <w:sz w:val="20"/>
          <w:szCs w:val="20"/>
        </w:rPr>
        <w:t>on</w:t>
      </w:r>
      <w:r w:rsidR="00EF1530" w:rsidRPr="00EF1530">
        <w:rPr>
          <w:rFonts w:ascii="Verdana" w:hAnsi="Verdana"/>
          <w:sz w:val="20"/>
          <w:szCs w:val="20"/>
        </w:rPr>
        <w:t xml:space="preserve">: </w:t>
      </w:r>
      <w:r w:rsidR="00B77B37">
        <w:rPr>
          <w:rFonts w:ascii="Verdana" w:hAnsi="Verdana"/>
          <w:sz w:val="20"/>
          <w:szCs w:val="20"/>
        </w:rPr>
        <w:t>3</w:t>
      </w:r>
      <w:r w:rsidR="00F017A2">
        <w:rPr>
          <w:rFonts w:ascii="Verdana" w:hAnsi="Verdana"/>
          <w:sz w:val="20"/>
          <w:szCs w:val="20"/>
        </w:rPr>
        <w:t xml:space="preserve"> </w:t>
      </w:r>
      <w:r w:rsidR="00EF1530" w:rsidRPr="00EF1530">
        <w:rPr>
          <w:rFonts w:ascii="Verdana" w:hAnsi="Verdana"/>
          <w:sz w:val="20"/>
          <w:szCs w:val="20"/>
        </w:rPr>
        <w:t>fő</w:t>
      </w:r>
    </w:p>
    <w:p w14:paraId="7C013552" w14:textId="397113BB" w:rsidR="00EF1530" w:rsidRDefault="00BE3C8E" w:rsidP="00EF1530">
      <w:pPr>
        <w:pStyle w:val="Listaszerbekezds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r w:rsidR="00EF1530" w:rsidRPr="00EF1530">
        <w:rPr>
          <w:rFonts w:ascii="Verdana" w:hAnsi="Verdana"/>
          <w:sz w:val="20"/>
          <w:szCs w:val="20"/>
        </w:rPr>
        <w:t>Víztudományi Kar</w:t>
      </w:r>
      <w:r>
        <w:rPr>
          <w:rFonts w:ascii="Verdana" w:hAnsi="Verdana"/>
          <w:sz w:val="20"/>
          <w:szCs w:val="20"/>
        </w:rPr>
        <w:t>on</w:t>
      </w:r>
      <w:r w:rsidR="00EF1530" w:rsidRPr="00EF1530">
        <w:rPr>
          <w:rFonts w:ascii="Verdana" w:hAnsi="Verdana"/>
          <w:sz w:val="20"/>
          <w:szCs w:val="20"/>
        </w:rPr>
        <w:t xml:space="preserve">: </w:t>
      </w:r>
      <w:r w:rsidR="00F017A2">
        <w:rPr>
          <w:rFonts w:ascii="Verdana" w:hAnsi="Verdana"/>
          <w:sz w:val="20"/>
          <w:szCs w:val="20"/>
        </w:rPr>
        <w:t xml:space="preserve">1 </w:t>
      </w:r>
      <w:r w:rsidR="00EF1530" w:rsidRPr="00EF1530">
        <w:rPr>
          <w:rFonts w:ascii="Verdana" w:hAnsi="Verdana"/>
          <w:sz w:val="20"/>
          <w:szCs w:val="20"/>
        </w:rPr>
        <w:t>fő</w:t>
      </w:r>
    </w:p>
    <w:p w14:paraId="310ED5C8" w14:textId="2E577310" w:rsidR="00EF1530" w:rsidRDefault="00EF1530" w:rsidP="00EF1530">
      <w:pPr>
        <w:jc w:val="both"/>
        <w:rPr>
          <w:rFonts w:ascii="Verdana" w:hAnsi="Verdana"/>
          <w:sz w:val="20"/>
          <w:szCs w:val="20"/>
        </w:rPr>
      </w:pPr>
      <w:r w:rsidRPr="00EF1530">
        <w:rPr>
          <w:rFonts w:ascii="Verdana" w:hAnsi="Verdana"/>
          <w:sz w:val="20"/>
          <w:szCs w:val="20"/>
        </w:rPr>
        <w:t xml:space="preserve">Az alkotói szabadságot igénybe vevő oktatók száma az adott tanévben </w:t>
      </w:r>
      <w:proofErr w:type="spellStart"/>
      <w:r w:rsidRPr="00EF1530">
        <w:rPr>
          <w:rFonts w:ascii="Verdana" w:hAnsi="Verdana"/>
          <w:sz w:val="20"/>
          <w:szCs w:val="20"/>
        </w:rPr>
        <w:t>összegyetemi</w:t>
      </w:r>
      <w:proofErr w:type="spellEnd"/>
      <w:r w:rsidRPr="00EF1530">
        <w:rPr>
          <w:rFonts w:ascii="Verdana" w:hAnsi="Verdana"/>
          <w:sz w:val="20"/>
          <w:szCs w:val="20"/>
        </w:rPr>
        <w:t xml:space="preserve"> szinten nem haladhatja meg a tizenkét főt.</w:t>
      </w:r>
    </w:p>
    <w:p w14:paraId="2BEAE750" w14:textId="0F2C4990" w:rsidR="00EF1530" w:rsidRPr="00BE3C8E" w:rsidRDefault="00EF1530" w:rsidP="00EF1530">
      <w:pPr>
        <w:jc w:val="both"/>
        <w:rPr>
          <w:rFonts w:ascii="Verdana" w:hAnsi="Verdana"/>
          <w:sz w:val="20"/>
          <w:szCs w:val="20"/>
        </w:rPr>
      </w:pPr>
      <w:r w:rsidRPr="00BE3C8E">
        <w:rPr>
          <w:rFonts w:ascii="Verdana" w:hAnsi="Verdana"/>
          <w:sz w:val="20"/>
          <w:szCs w:val="20"/>
        </w:rPr>
        <w:t>Ha az adott kar nem tölti be a rendelkezésére álló helyeket, a fennmaradó helyeket másik kar nem töltheti fel.</w:t>
      </w:r>
    </w:p>
    <w:p w14:paraId="7A84C854" w14:textId="5D11AD4D" w:rsidR="00517232" w:rsidRPr="003664A6" w:rsidRDefault="003664A6" w:rsidP="00EF1530">
      <w:pPr>
        <w:jc w:val="both"/>
        <w:rPr>
          <w:rFonts w:ascii="Verdana" w:hAnsi="Verdana"/>
          <w:b/>
          <w:bCs/>
          <w:sz w:val="20"/>
          <w:szCs w:val="20"/>
        </w:rPr>
      </w:pPr>
      <w:r w:rsidRPr="003664A6">
        <w:rPr>
          <w:rFonts w:ascii="Verdana" w:hAnsi="Verdana"/>
          <w:b/>
          <w:bCs/>
          <w:sz w:val="20"/>
          <w:szCs w:val="20"/>
        </w:rPr>
        <w:t>4. Az alkotói szabadság időtartama</w:t>
      </w:r>
    </w:p>
    <w:p w14:paraId="2AD24E18" w14:textId="4C37483F" w:rsidR="003664A6" w:rsidRDefault="003664A6" w:rsidP="003664A6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</w:pP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Az alkotói szabadság összefüggő időtartama 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egy tanulmányi félév</w:t>
      </w:r>
      <w:r w:rsidR="003E056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, k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ülönösen i</w:t>
      </w:r>
      <w:proofErr w:type="spellStart"/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ndokolt</w:t>
      </w:r>
      <w:proofErr w:type="spellEnd"/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esetben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–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a pályázat tartalma alapján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–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</w:t>
      </w:r>
      <w:r w:rsidR="003E056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azonban </w:t>
      </w:r>
      <w:r w:rsidR="003E056E" w:rsidRPr="003E056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az alkotói szabadság</w:t>
      </w:r>
      <w:r w:rsidR="003E056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két tanulmányi félévre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is megítélhető. </w:t>
      </w:r>
    </w:p>
    <w:p w14:paraId="07966445" w14:textId="709582FB" w:rsidR="003664A6" w:rsidRPr="003664A6" w:rsidRDefault="003664A6" w:rsidP="003664A6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Az alkotói szabadság időtartama az oktatásszervezési időszakokhoz igazodik, különösen i</w:t>
      </w:r>
      <w:proofErr w:type="spellStart"/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ndokolt</w:t>
      </w:r>
      <w:proofErr w:type="spellEnd"/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esetben 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–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a pályázat tartalma alapján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–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azonban 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az alkotói 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szabadság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ettől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eltérő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időszak vonatkozásában is </w:t>
      </w:r>
      <w:r w:rsidRPr="003664A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engedélyezhető.</w:t>
      </w:r>
    </w:p>
    <w:p w14:paraId="4810FE2B" w14:textId="640F9A57" w:rsidR="003664A6" w:rsidRPr="00410933" w:rsidRDefault="00410933" w:rsidP="00EF1530">
      <w:pPr>
        <w:jc w:val="both"/>
        <w:rPr>
          <w:rFonts w:ascii="Verdana" w:hAnsi="Verdana"/>
          <w:b/>
          <w:bCs/>
          <w:sz w:val="20"/>
          <w:szCs w:val="20"/>
        </w:rPr>
      </w:pPr>
      <w:r w:rsidRPr="00410933">
        <w:rPr>
          <w:rFonts w:ascii="Verdana" w:hAnsi="Verdana"/>
          <w:b/>
          <w:bCs/>
          <w:sz w:val="20"/>
          <w:szCs w:val="20"/>
        </w:rPr>
        <w:t>5. Az alkotói szabadság ideje alatt az oktatót megillető juttatás</w:t>
      </w:r>
    </w:p>
    <w:p w14:paraId="1E11E12D" w14:textId="56429439" w:rsidR="00410933" w:rsidRDefault="00410933" w:rsidP="00410933">
      <w:pPr>
        <w:jc w:val="both"/>
        <w:rPr>
          <w:rFonts w:ascii="Verdana" w:hAnsi="Verdana"/>
          <w:sz w:val="20"/>
          <w:szCs w:val="20"/>
        </w:rPr>
      </w:pPr>
      <w:r w:rsidRPr="00410933">
        <w:rPr>
          <w:rFonts w:ascii="Verdana" w:hAnsi="Verdana"/>
          <w:sz w:val="20"/>
          <w:szCs w:val="20"/>
        </w:rPr>
        <w:t>Az alkotói szabadság időtartamára az oktatót az eredeti – a keresetkiegészítés, pótlék, illetve a vezetői feladatokért járó elemek nélküli – illetményének, munkaviszony esetén a munkabérének, de legfeljebb az Egyetemen irányadó, az alapmunkakörhöz tartozó besorolása szerinti illetményének, illetve munkaviszony esetén az oktatói munkaköréhez tartozó alapbérének megfelelő összegű távolléti díj illeti meg.</w:t>
      </w:r>
      <w:r w:rsidR="009B668D">
        <w:rPr>
          <w:rFonts w:ascii="Verdana" w:hAnsi="Verdana"/>
          <w:sz w:val="20"/>
          <w:szCs w:val="20"/>
        </w:rPr>
        <w:t xml:space="preserve"> </w:t>
      </w:r>
      <w:r w:rsidR="009B668D" w:rsidRPr="00CF4C7A">
        <w:rPr>
          <w:rFonts w:ascii="Verdana" w:hAnsi="Verdana"/>
          <w:sz w:val="20"/>
          <w:szCs w:val="20"/>
        </w:rPr>
        <w:t xml:space="preserve">A pályázat elnyerése esetén az alkotói szabadság megkezdése előtt, az oktató keresetkiegészítése, </w:t>
      </w:r>
      <w:proofErr w:type="spellStart"/>
      <w:r w:rsidR="009B668D" w:rsidRPr="00CF4C7A">
        <w:rPr>
          <w:rFonts w:ascii="Verdana" w:hAnsi="Verdana"/>
          <w:sz w:val="20"/>
          <w:szCs w:val="20"/>
        </w:rPr>
        <w:t>pótléka</w:t>
      </w:r>
      <w:proofErr w:type="spellEnd"/>
      <w:r w:rsidR="009B668D" w:rsidRPr="00CF4C7A">
        <w:rPr>
          <w:rFonts w:ascii="Verdana" w:hAnsi="Verdana"/>
          <w:sz w:val="20"/>
          <w:szCs w:val="20"/>
        </w:rPr>
        <w:t>, illetve a vezetői feladatokért járó illetmény/bér elemeinek megszüntetéséről, illetve átmeneti szüneteltetéséről munkáltatói intézkedés készül.</w:t>
      </w:r>
    </w:p>
    <w:p w14:paraId="52C4483F" w14:textId="1E708A2A" w:rsidR="003F4EBF" w:rsidRDefault="00AD5577" w:rsidP="00410933">
      <w:pPr>
        <w:jc w:val="both"/>
        <w:rPr>
          <w:rFonts w:ascii="Verdana" w:hAnsi="Verdana"/>
          <w:sz w:val="20"/>
          <w:szCs w:val="20"/>
          <w:lang w:val="x-none"/>
        </w:rPr>
      </w:pPr>
      <w:r w:rsidRPr="00AD5577">
        <w:rPr>
          <w:rFonts w:ascii="Verdana" w:hAnsi="Verdana"/>
          <w:sz w:val="20"/>
          <w:szCs w:val="20"/>
          <w:lang w:val="x-none"/>
        </w:rPr>
        <w:t>Az alkotói szabadság nem vehető igénybe kifejezetten más munkáltatónál</w:t>
      </w:r>
      <w:r w:rsidRPr="00AD5577">
        <w:rPr>
          <w:rFonts w:ascii="Verdana" w:hAnsi="Verdana"/>
          <w:sz w:val="20"/>
          <w:szCs w:val="20"/>
        </w:rPr>
        <w:t xml:space="preserve"> m</w:t>
      </w:r>
      <w:r w:rsidRPr="00AD5577">
        <w:rPr>
          <w:rFonts w:ascii="Verdana" w:hAnsi="Verdana"/>
          <w:sz w:val="20"/>
          <w:szCs w:val="20"/>
          <w:lang w:val="x-none"/>
        </w:rPr>
        <w:t>unkavégzésre</w:t>
      </w:r>
      <w:r w:rsidRPr="00AD5577">
        <w:rPr>
          <w:rFonts w:ascii="Verdana" w:hAnsi="Verdana"/>
          <w:sz w:val="20"/>
          <w:szCs w:val="20"/>
        </w:rPr>
        <w:t xml:space="preserve"> </w:t>
      </w:r>
      <w:r w:rsidRPr="00AD5577">
        <w:rPr>
          <w:rFonts w:ascii="Verdana" w:hAnsi="Verdana"/>
          <w:sz w:val="20"/>
          <w:szCs w:val="20"/>
          <w:lang w:val="x-none"/>
        </w:rPr>
        <w:t>irányuló jogviszony létesítésére, illetve kifejezetten bevételszerző tevékenységre</w:t>
      </w:r>
      <w:r w:rsidRPr="00AD5577">
        <w:rPr>
          <w:rFonts w:ascii="Verdana" w:hAnsi="Verdana"/>
          <w:sz w:val="20"/>
          <w:szCs w:val="20"/>
        </w:rPr>
        <w:t>, kivéve, ha az oktató a jelen pályázati felhívás</w:t>
      </w:r>
      <w:r w:rsidR="003F4EBF">
        <w:rPr>
          <w:rFonts w:ascii="Verdana" w:hAnsi="Verdana"/>
          <w:sz w:val="20"/>
          <w:szCs w:val="20"/>
        </w:rPr>
        <w:t xml:space="preserve"> 1. pontjában</w:t>
      </w:r>
      <w:r w:rsidRPr="00AD5577">
        <w:rPr>
          <w:rFonts w:ascii="Verdana" w:hAnsi="Verdana"/>
          <w:sz w:val="20"/>
          <w:szCs w:val="20"/>
        </w:rPr>
        <w:t xml:space="preserve"> meghatározott szakmai tevékenység keretében külföldi felsőoktatási intézmény meghívásának tesz eleget</w:t>
      </w:r>
      <w:r w:rsidRPr="00AD5577">
        <w:rPr>
          <w:rFonts w:ascii="Verdana" w:hAnsi="Verdana"/>
          <w:sz w:val="20"/>
          <w:szCs w:val="20"/>
          <w:lang w:val="x-none"/>
        </w:rPr>
        <w:t xml:space="preserve">. </w:t>
      </w:r>
      <w:r w:rsidRPr="00AD5577">
        <w:rPr>
          <w:rFonts w:ascii="Verdana" w:hAnsi="Verdana"/>
          <w:sz w:val="20"/>
          <w:szCs w:val="20"/>
        </w:rPr>
        <w:t>Az ö</w:t>
      </w:r>
      <w:proofErr w:type="spellStart"/>
      <w:r w:rsidRPr="00AD5577">
        <w:rPr>
          <w:rFonts w:ascii="Verdana" w:hAnsi="Verdana"/>
          <w:sz w:val="20"/>
          <w:szCs w:val="20"/>
          <w:lang w:val="x-none"/>
        </w:rPr>
        <w:t>sztöndíjból</w:t>
      </w:r>
      <w:proofErr w:type="spellEnd"/>
      <w:r w:rsidRPr="00AD5577">
        <w:rPr>
          <w:rFonts w:ascii="Verdana" w:hAnsi="Verdana"/>
          <w:sz w:val="20"/>
          <w:szCs w:val="20"/>
          <w:lang w:val="x-none"/>
        </w:rPr>
        <w:t xml:space="preserve"> származó</w:t>
      </w:r>
      <w:r w:rsidRPr="00AD5577">
        <w:rPr>
          <w:rFonts w:ascii="Verdana" w:hAnsi="Verdana"/>
          <w:sz w:val="20"/>
          <w:szCs w:val="20"/>
        </w:rPr>
        <w:t xml:space="preserve"> </w:t>
      </w:r>
      <w:r w:rsidRPr="00AD5577">
        <w:rPr>
          <w:rFonts w:ascii="Verdana" w:hAnsi="Verdana"/>
          <w:sz w:val="20"/>
          <w:szCs w:val="20"/>
          <w:lang w:val="x-none"/>
        </w:rPr>
        <w:t xml:space="preserve">juttatás nem minősül bevételszerző tevékenységnek. </w:t>
      </w:r>
    </w:p>
    <w:p w14:paraId="70944836" w14:textId="44936E74" w:rsidR="00A078B3" w:rsidRDefault="00A078B3" w:rsidP="00410933">
      <w:pPr>
        <w:jc w:val="both"/>
        <w:rPr>
          <w:rFonts w:ascii="Verdana" w:hAnsi="Verdana"/>
          <w:sz w:val="20"/>
          <w:szCs w:val="20"/>
          <w:lang w:val="x-none"/>
        </w:rPr>
      </w:pPr>
      <w:r w:rsidRPr="00CF4C7A">
        <w:rPr>
          <w:rFonts w:ascii="Verdana" w:hAnsi="Verdana"/>
          <w:sz w:val="20"/>
          <w:szCs w:val="20"/>
          <w:lang w:val="x-none"/>
        </w:rPr>
        <w:t xml:space="preserve">A Pályázó az alkotói szabadság igénybevételének kezdő napjától annak </w:t>
      </w:r>
      <w:r w:rsidR="003B1A84" w:rsidRPr="00CF4C7A">
        <w:rPr>
          <w:rFonts w:ascii="Verdana" w:hAnsi="Verdana"/>
          <w:sz w:val="20"/>
          <w:szCs w:val="20"/>
          <w:lang w:val="x-none"/>
        </w:rPr>
        <w:t>időtartama alatt</w:t>
      </w:r>
      <w:r w:rsidRPr="00CF4C7A">
        <w:rPr>
          <w:rFonts w:ascii="Verdana" w:hAnsi="Verdana"/>
          <w:sz w:val="20"/>
          <w:szCs w:val="20"/>
          <w:lang w:val="x-none"/>
        </w:rPr>
        <w:t xml:space="preserve"> új foglalkoztatásra irányuló jogviszonyt nem létesíthet.</w:t>
      </w:r>
    </w:p>
    <w:p w14:paraId="02314292" w14:textId="7AC83910" w:rsidR="001E11CD" w:rsidRDefault="00A254DE" w:rsidP="00410933">
      <w:pPr>
        <w:jc w:val="both"/>
        <w:rPr>
          <w:rFonts w:ascii="Verdana" w:hAnsi="Verdana"/>
          <w:b/>
          <w:bCs/>
          <w:sz w:val="20"/>
          <w:szCs w:val="20"/>
          <w:lang w:val="x-none"/>
        </w:rPr>
      </w:pPr>
      <w:r>
        <w:rPr>
          <w:rFonts w:ascii="Verdana" w:hAnsi="Verdana"/>
          <w:b/>
          <w:bCs/>
          <w:sz w:val="20"/>
          <w:szCs w:val="20"/>
          <w:lang w:val="x-none"/>
        </w:rPr>
        <w:t>6. A pályázat tartalma</w:t>
      </w:r>
    </w:p>
    <w:p w14:paraId="51BF9C93" w14:textId="610743CC" w:rsidR="00A254DE" w:rsidRPr="00A254DE" w:rsidRDefault="00A254DE" w:rsidP="00A254DE">
      <w:pPr>
        <w:jc w:val="both"/>
        <w:rPr>
          <w:rFonts w:ascii="Verdana" w:hAnsi="Verdana"/>
          <w:sz w:val="20"/>
          <w:szCs w:val="20"/>
          <w:lang w:val="x-none"/>
        </w:rPr>
      </w:pPr>
      <w:r w:rsidRPr="00A254DE">
        <w:rPr>
          <w:rFonts w:ascii="Verdana" w:hAnsi="Verdana"/>
          <w:sz w:val="20"/>
          <w:szCs w:val="20"/>
          <w:lang w:val="x-none"/>
        </w:rPr>
        <w:t xml:space="preserve">A </w:t>
      </w:r>
      <w:r w:rsidRPr="00A254DE">
        <w:rPr>
          <w:rFonts w:ascii="Verdana" w:hAnsi="Verdana"/>
          <w:sz w:val="20"/>
          <w:szCs w:val="20"/>
        </w:rPr>
        <w:t>benyújtott pályázatnak</w:t>
      </w:r>
      <w:r w:rsidRPr="00A254DE">
        <w:rPr>
          <w:rFonts w:ascii="Verdana" w:hAnsi="Verdana"/>
          <w:sz w:val="20"/>
          <w:szCs w:val="20"/>
          <w:lang w:val="x-none"/>
        </w:rPr>
        <w:t xml:space="preserve"> tartalmaznia kell az alábbi dokumentumokat:</w:t>
      </w:r>
    </w:p>
    <w:p w14:paraId="3EE694A9" w14:textId="61C750CE" w:rsidR="00A254DE" w:rsidRPr="00A254DE" w:rsidRDefault="00A254DE" w:rsidP="00A254DE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x-none"/>
        </w:rPr>
      </w:pPr>
      <w:r w:rsidRPr="00A254DE">
        <w:rPr>
          <w:rFonts w:ascii="Verdana" w:hAnsi="Verdana"/>
          <w:sz w:val="20"/>
          <w:szCs w:val="20"/>
        </w:rPr>
        <w:t xml:space="preserve">az </w:t>
      </w:r>
      <w:r w:rsidRPr="00A254DE">
        <w:rPr>
          <w:rFonts w:ascii="Verdana" w:hAnsi="Verdana"/>
          <w:sz w:val="20"/>
          <w:szCs w:val="20"/>
          <w:lang w:val="x-none"/>
        </w:rPr>
        <w:t>alkotói szabadságr</w:t>
      </w:r>
      <w:r w:rsidRPr="00A254DE">
        <w:rPr>
          <w:rFonts w:ascii="Verdana" w:hAnsi="Verdana"/>
          <w:sz w:val="20"/>
          <w:szCs w:val="20"/>
        </w:rPr>
        <w:t>a</w:t>
      </w:r>
      <w:r w:rsidRPr="00A254DE">
        <w:rPr>
          <w:rFonts w:ascii="Verdana" w:hAnsi="Verdana"/>
          <w:sz w:val="20"/>
          <w:szCs w:val="20"/>
          <w:lang w:val="x-none"/>
        </w:rPr>
        <w:t xml:space="preserve"> vonatkozó alap</w:t>
      </w:r>
      <w:r w:rsidRPr="00A254DE">
        <w:rPr>
          <w:rFonts w:ascii="Verdana" w:hAnsi="Verdana"/>
          <w:sz w:val="20"/>
          <w:szCs w:val="20"/>
        </w:rPr>
        <w:t>vető</w:t>
      </w:r>
      <w:r w:rsidRPr="00A254DE">
        <w:rPr>
          <w:rFonts w:ascii="Verdana" w:hAnsi="Verdana"/>
          <w:sz w:val="20"/>
          <w:szCs w:val="20"/>
          <w:lang w:val="x-none"/>
        </w:rPr>
        <w:t xml:space="preserve"> </w:t>
      </w:r>
      <w:r w:rsidRPr="00A254DE">
        <w:rPr>
          <w:rFonts w:ascii="Verdana" w:hAnsi="Verdana"/>
          <w:sz w:val="20"/>
          <w:szCs w:val="20"/>
        </w:rPr>
        <w:t xml:space="preserve">információkat, </w:t>
      </w:r>
      <w:r w:rsidRPr="00A254DE">
        <w:rPr>
          <w:rFonts w:ascii="Verdana" w:hAnsi="Verdana"/>
          <w:sz w:val="20"/>
          <w:szCs w:val="20"/>
          <w:lang w:val="x-none"/>
        </w:rPr>
        <w:t>adatokat</w:t>
      </w:r>
      <w:r>
        <w:rPr>
          <w:rFonts w:ascii="Verdana" w:hAnsi="Verdana"/>
          <w:sz w:val="20"/>
          <w:szCs w:val="20"/>
          <w:lang w:val="x-none"/>
        </w:rPr>
        <w:t xml:space="preserve"> </w:t>
      </w:r>
      <w:bookmarkStart w:id="0" w:name="_Hlk209613428"/>
      <w:r w:rsidRPr="00A254DE">
        <w:rPr>
          <w:rFonts w:ascii="Verdana" w:hAnsi="Verdana"/>
          <w:sz w:val="20"/>
          <w:szCs w:val="20"/>
          <w:lang w:val="x-none"/>
        </w:rPr>
        <w:t>a jelen pályázati felhívás 1. számú melléklete szerinti formanyomtatványon</w:t>
      </w:r>
      <w:bookmarkEnd w:id="0"/>
      <w:r w:rsidRPr="00A254DE">
        <w:rPr>
          <w:rFonts w:ascii="Verdana" w:hAnsi="Verdana"/>
          <w:sz w:val="20"/>
          <w:szCs w:val="20"/>
        </w:rPr>
        <w:t>;</w:t>
      </w:r>
    </w:p>
    <w:p w14:paraId="2EE1E865" w14:textId="219DB1B0" w:rsidR="00A254DE" w:rsidRPr="00A254DE" w:rsidRDefault="00A254DE" w:rsidP="00A254DE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A254DE">
        <w:rPr>
          <w:rFonts w:ascii="Verdana" w:hAnsi="Verdana"/>
          <w:sz w:val="20"/>
          <w:szCs w:val="20"/>
        </w:rPr>
        <w:t>szakmai önéletrajzot az Egyetemen rendszeresített szakmai önéletrajz formátumban</w:t>
      </w:r>
      <w:r w:rsidR="00206D7B">
        <w:rPr>
          <w:rFonts w:ascii="Verdana" w:hAnsi="Verdana"/>
          <w:sz w:val="20"/>
          <w:szCs w:val="20"/>
        </w:rPr>
        <w:t>, továbbá részletes szakmai önéletrajzot</w:t>
      </w:r>
      <w:r w:rsidRPr="00A254DE">
        <w:rPr>
          <w:rFonts w:ascii="Verdana" w:hAnsi="Verdana"/>
          <w:sz w:val="20"/>
          <w:szCs w:val="20"/>
        </w:rPr>
        <w:t>;</w:t>
      </w:r>
    </w:p>
    <w:p w14:paraId="2B9D2BBB" w14:textId="54151D9D" w:rsidR="00A254DE" w:rsidRPr="00A254DE" w:rsidRDefault="00A254DE" w:rsidP="00A254DE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x-none"/>
        </w:rPr>
      </w:pPr>
      <w:r w:rsidRPr="00A254DE">
        <w:rPr>
          <w:rFonts w:ascii="Verdana" w:hAnsi="Verdana"/>
          <w:sz w:val="20"/>
          <w:szCs w:val="20"/>
          <w:lang w:val="x-none"/>
        </w:rPr>
        <w:lastRenderedPageBreak/>
        <w:t xml:space="preserve">munkatervet a kitűzött </w:t>
      </w:r>
      <w:r w:rsidRPr="00A254DE">
        <w:rPr>
          <w:rFonts w:ascii="Verdana" w:hAnsi="Verdana"/>
          <w:sz w:val="20"/>
          <w:szCs w:val="20"/>
        </w:rPr>
        <w:t>célok</w:t>
      </w:r>
      <w:r w:rsidRPr="00A254DE">
        <w:rPr>
          <w:rFonts w:ascii="Verdana" w:hAnsi="Verdana"/>
          <w:sz w:val="20"/>
          <w:szCs w:val="20"/>
          <w:lang w:val="x-none"/>
        </w:rPr>
        <w:t xml:space="preserve"> és </w:t>
      </w:r>
      <w:r w:rsidRPr="00A254DE">
        <w:rPr>
          <w:rFonts w:ascii="Verdana" w:hAnsi="Verdana"/>
          <w:sz w:val="20"/>
          <w:szCs w:val="20"/>
        </w:rPr>
        <w:t xml:space="preserve">tervezett </w:t>
      </w:r>
      <w:r w:rsidRPr="00A254DE">
        <w:rPr>
          <w:rFonts w:ascii="Verdana" w:hAnsi="Verdana"/>
          <w:sz w:val="20"/>
          <w:szCs w:val="20"/>
          <w:lang w:val="x-none"/>
        </w:rPr>
        <w:t xml:space="preserve">eredmények </w:t>
      </w:r>
      <w:r w:rsidRPr="00A254DE">
        <w:rPr>
          <w:rFonts w:ascii="Verdana" w:hAnsi="Verdana"/>
          <w:sz w:val="20"/>
          <w:szCs w:val="20"/>
        </w:rPr>
        <w:t xml:space="preserve">részletes bemutatásával </w:t>
      </w:r>
      <w:r w:rsidRPr="00A254DE">
        <w:rPr>
          <w:rFonts w:ascii="Verdana" w:hAnsi="Verdana"/>
          <w:sz w:val="20"/>
          <w:szCs w:val="20"/>
          <w:lang w:val="x-none"/>
        </w:rPr>
        <w:t xml:space="preserve">a jelen pályázati felhívás </w:t>
      </w:r>
      <w:r w:rsidR="00D57439">
        <w:rPr>
          <w:rFonts w:ascii="Verdana" w:hAnsi="Verdana"/>
          <w:sz w:val="20"/>
          <w:szCs w:val="20"/>
          <w:lang w:val="x-none"/>
        </w:rPr>
        <w:t>1</w:t>
      </w:r>
      <w:r w:rsidRPr="00A254DE">
        <w:rPr>
          <w:rFonts w:ascii="Verdana" w:hAnsi="Verdana"/>
          <w:sz w:val="20"/>
          <w:szCs w:val="20"/>
          <w:lang w:val="x-none"/>
        </w:rPr>
        <w:t>. számú melléklete szerinti formanyomtatványon</w:t>
      </w:r>
      <w:r w:rsidRPr="00A254DE">
        <w:rPr>
          <w:rFonts w:ascii="Verdana" w:hAnsi="Verdana"/>
          <w:sz w:val="20"/>
          <w:szCs w:val="20"/>
        </w:rPr>
        <w:t>;</w:t>
      </w:r>
    </w:p>
    <w:p w14:paraId="47A371E3" w14:textId="7E18DCCE" w:rsidR="00A254DE" w:rsidRPr="00A254DE" w:rsidRDefault="00A254DE" w:rsidP="00A254DE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x-none"/>
        </w:rPr>
      </w:pPr>
      <w:r w:rsidRPr="00A254DE">
        <w:rPr>
          <w:rFonts w:ascii="Verdana" w:hAnsi="Verdana"/>
          <w:sz w:val="20"/>
          <w:szCs w:val="20"/>
          <w:lang w:val="x-none"/>
        </w:rPr>
        <w:t>az érintett</w:t>
      </w:r>
      <w:r w:rsidRPr="00A254DE">
        <w:rPr>
          <w:rFonts w:ascii="Verdana" w:hAnsi="Verdana"/>
          <w:sz w:val="20"/>
          <w:szCs w:val="20"/>
        </w:rPr>
        <w:t xml:space="preserve"> szervezeti </w:t>
      </w:r>
      <w:r w:rsidRPr="00A254DE">
        <w:rPr>
          <w:rFonts w:ascii="Verdana" w:hAnsi="Verdana"/>
          <w:sz w:val="20"/>
          <w:szCs w:val="20"/>
          <w:lang w:val="x-none"/>
        </w:rPr>
        <w:t>egységek</w:t>
      </w:r>
      <w:r w:rsidRPr="00A254DE">
        <w:rPr>
          <w:rFonts w:ascii="Verdana" w:hAnsi="Verdana"/>
          <w:sz w:val="20"/>
          <w:szCs w:val="20"/>
        </w:rPr>
        <w:t xml:space="preserve"> vezetőinek - </w:t>
      </w:r>
      <w:r w:rsidR="00C63B2F">
        <w:rPr>
          <w:rFonts w:ascii="Verdana" w:hAnsi="Verdana"/>
          <w:sz w:val="20"/>
          <w:szCs w:val="20"/>
        </w:rPr>
        <w:t>a</w:t>
      </w:r>
      <w:r w:rsidRPr="00A254DE">
        <w:rPr>
          <w:rFonts w:ascii="Verdana" w:hAnsi="Verdana"/>
          <w:sz w:val="20"/>
          <w:szCs w:val="20"/>
        </w:rPr>
        <w:t xml:space="preserve"> tanszékvezető</w:t>
      </w:r>
      <w:r w:rsidRPr="00CF4C7A">
        <w:rPr>
          <w:rFonts w:ascii="Verdana" w:hAnsi="Verdana"/>
          <w:sz w:val="20"/>
          <w:szCs w:val="20"/>
        </w:rPr>
        <w:t>,</w:t>
      </w:r>
      <w:r w:rsidR="00C63B2F" w:rsidRPr="00CF4C7A">
        <w:rPr>
          <w:rFonts w:ascii="Verdana" w:hAnsi="Verdana"/>
          <w:sz w:val="20"/>
          <w:szCs w:val="20"/>
        </w:rPr>
        <w:t xml:space="preserve"> illetve amennyiben a pályázó</w:t>
      </w:r>
      <w:r w:rsidRPr="00CF4C7A">
        <w:rPr>
          <w:rFonts w:ascii="Verdana" w:hAnsi="Verdana"/>
          <w:sz w:val="20"/>
          <w:szCs w:val="20"/>
        </w:rPr>
        <w:t xml:space="preserve"> </w:t>
      </w:r>
      <w:r w:rsidRPr="00CF4C7A">
        <w:rPr>
          <w:rFonts w:ascii="Verdana" w:hAnsi="Verdana"/>
          <w:sz w:val="20"/>
          <w:szCs w:val="20"/>
          <w:lang w:val="x-none"/>
        </w:rPr>
        <w:t>doktori iskol</w:t>
      </w:r>
      <w:r w:rsidR="00C63B2F" w:rsidRPr="00CF4C7A">
        <w:rPr>
          <w:rFonts w:ascii="Verdana" w:hAnsi="Verdana"/>
          <w:sz w:val="20"/>
          <w:szCs w:val="20"/>
          <w:lang w:val="x-none"/>
        </w:rPr>
        <w:t>ában is végez oktatási tevékenységet, a doktori iskola</w:t>
      </w:r>
      <w:r w:rsidRPr="00CF4C7A">
        <w:rPr>
          <w:rFonts w:ascii="Verdana" w:hAnsi="Verdana"/>
          <w:sz w:val="20"/>
          <w:szCs w:val="20"/>
          <w:lang w:val="x-none"/>
        </w:rPr>
        <w:t xml:space="preserve"> </w:t>
      </w:r>
      <w:r w:rsidRPr="00CF4C7A">
        <w:rPr>
          <w:rFonts w:ascii="Verdana" w:hAnsi="Verdana"/>
          <w:sz w:val="20"/>
          <w:szCs w:val="20"/>
        </w:rPr>
        <w:t>vezető</w:t>
      </w:r>
      <w:r w:rsidRPr="00BA106B">
        <w:rPr>
          <w:rFonts w:ascii="Verdana" w:hAnsi="Verdana"/>
          <w:sz w:val="20"/>
          <w:szCs w:val="20"/>
        </w:rPr>
        <w:t xml:space="preserve"> -</w:t>
      </w:r>
      <w:r w:rsidRPr="00A254DE">
        <w:rPr>
          <w:rFonts w:ascii="Verdana" w:hAnsi="Verdana"/>
          <w:sz w:val="20"/>
          <w:szCs w:val="20"/>
        </w:rPr>
        <w:t xml:space="preserve"> véleményét, amely tartalmazza a pályázó helyettesíthetőségére vonatkozó nyilatkozatot is</w:t>
      </w:r>
      <w:r>
        <w:rPr>
          <w:rFonts w:ascii="Verdana" w:hAnsi="Verdana"/>
          <w:sz w:val="20"/>
          <w:szCs w:val="20"/>
        </w:rPr>
        <w:t xml:space="preserve"> </w:t>
      </w:r>
      <w:r w:rsidRPr="00A254DE">
        <w:rPr>
          <w:rFonts w:ascii="Verdana" w:hAnsi="Verdana"/>
          <w:sz w:val="20"/>
          <w:szCs w:val="20"/>
          <w:lang w:val="x-none"/>
        </w:rPr>
        <w:t xml:space="preserve">a jelen pályázati felhívás </w:t>
      </w:r>
      <w:r>
        <w:rPr>
          <w:rFonts w:ascii="Verdana" w:hAnsi="Verdana"/>
          <w:sz w:val="20"/>
          <w:szCs w:val="20"/>
          <w:lang w:val="x-none"/>
        </w:rPr>
        <w:t>1</w:t>
      </w:r>
      <w:r w:rsidRPr="00A254DE">
        <w:rPr>
          <w:rFonts w:ascii="Verdana" w:hAnsi="Verdana"/>
          <w:sz w:val="20"/>
          <w:szCs w:val="20"/>
          <w:lang w:val="x-none"/>
        </w:rPr>
        <w:t>. számú melléklete szerinti formanyomtatványon</w:t>
      </w:r>
      <w:r w:rsidRPr="00A254DE">
        <w:rPr>
          <w:rFonts w:ascii="Verdana" w:hAnsi="Verdana"/>
          <w:sz w:val="20"/>
          <w:szCs w:val="20"/>
        </w:rPr>
        <w:t>;</w:t>
      </w:r>
    </w:p>
    <w:p w14:paraId="6454D9D8" w14:textId="295D5F39" w:rsidR="00A254DE" w:rsidRPr="00A254DE" w:rsidRDefault="00A254DE" w:rsidP="00A254DE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x-none"/>
        </w:rPr>
      </w:pPr>
      <w:r w:rsidRPr="00A254DE">
        <w:rPr>
          <w:rFonts w:ascii="Verdana" w:hAnsi="Verdana"/>
          <w:sz w:val="20"/>
          <w:szCs w:val="20"/>
        </w:rPr>
        <w:t>nyilatkozatot az alkotói szabadság időtartamára tervezett foglalkoztatásra irányuló jogviszonyról, ösztöndíjról és egyéb bevételszerző tevékenységről</w:t>
      </w:r>
      <w:r>
        <w:rPr>
          <w:rFonts w:ascii="Verdana" w:hAnsi="Verdana"/>
          <w:sz w:val="20"/>
          <w:szCs w:val="20"/>
        </w:rPr>
        <w:t xml:space="preserve"> </w:t>
      </w:r>
      <w:r w:rsidRPr="00A254DE">
        <w:rPr>
          <w:rFonts w:ascii="Verdana" w:hAnsi="Verdana"/>
          <w:sz w:val="20"/>
          <w:szCs w:val="20"/>
          <w:lang w:val="x-none"/>
        </w:rPr>
        <w:t>a jelen pályázati felhívás 1. számú melléklete szerinti formanyomtatványon</w:t>
      </w:r>
      <w:r w:rsidRPr="00A254DE">
        <w:rPr>
          <w:rFonts w:ascii="Verdana" w:hAnsi="Verdana"/>
          <w:sz w:val="20"/>
          <w:szCs w:val="20"/>
        </w:rPr>
        <w:t>;</w:t>
      </w:r>
    </w:p>
    <w:p w14:paraId="26361F25" w14:textId="57E79F50" w:rsidR="00A254DE" w:rsidRPr="00A254DE" w:rsidRDefault="00B8598B" w:rsidP="00B8598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x-none"/>
        </w:rPr>
      </w:pPr>
      <w:r w:rsidRPr="00B8598B">
        <w:rPr>
          <w:rFonts w:ascii="Verdana" w:hAnsi="Verdana"/>
          <w:sz w:val="20"/>
          <w:szCs w:val="20"/>
        </w:rPr>
        <w:t>amennyiben a munkaterv külföldi tevekénységet tartalmaz, akkor a szükséges, magas szintű nyelvtudás igazolását</w:t>
      </w:r>
      <w:r w:rsidR="00712069">
        <w:rPr>
          <w:rFonts w:ascii="Verdana" w:hAnsi="Verdana"/>
          <w:sz w:val="20"/>
          <w:szCs w:val="20"/>
        </w:rPr>
        <w:t>.</w:t>
      </w:r>
    </w:p>
    <w:p w14:paraId="4C8C4D7E" w14:textId="6BD7927B" w:rsidR="00F4544B" w:rsidRPr="00BA106B" w:rsidRDefault="003E510E" w:rsidP="00410933">
      <w:pPr>
        <w:jc w:val="both"/>
        <w:rPr>
          <w:rFonts w:ascii="Verdana" w:hAnsi="Verdana"/>
          <w:b/>
          <w:bCs/>
          <w:sz w:val="20"/>
          <w:szCs w:val="20"/>
          <w:lang w:val="x-none"/>
        </w:rPr>
      </w:pPr>
      <w:r w:rsidRPr="00CF4C7A">
        <w:rPr>
          <w:rFonts w:ascii="Verdana" w:hAnsi="Verdana"/>
          <w:b/>
          <w:bCs/>
          <w:sz w:val="20"/>
          <w:szCs w:val="20"/>
          <w:lang w:val="x-none"/>
        </w:rPr>
        <w:t xml:space="preserve">7. </w:t>
      </w:r>
      <w:r w:rsidR="00F4544B" w:rsidRPr="00CF4C7A">
        <w:rPr>
          <w:rFonts w:ascii="Verdana" w:hAnsi="Verdana"/>
          <w:b/>
          <w:bCs/>
          <w:sz w:val="20"/>
          <w:szCs w:val="20"/>
          <w:lang w:val="x-none"/>
        </w:rPr>
        <w:t>Az 1.</w:t>
      </w:r>
      <w:r w:rsidR="00560241" w:rsidRPr="00CF4C7A">
        <w:rPr>
          <w:rFonts w:ascii="Verdana" w:hAnsi="Verdana"/>
          <w:b/>
          <w:bCs/>
          <w:sz w:val="20"/>
          <w:szCs w:val="20"/>
          <w:lang w:val="x-none"/>
        </w:rPr>
        <w:t xml:space="preserve"> </w:t>
      </w:r>
      <w:r w:rsidR="00FD2992">
        <w:rPr>
          <w:rFonts w:ascii="Verdana" w:hAnsi="Verdana"/>
          <w:b/>
          <w:bCs/>
          <w:sz w:val="20"/>
          <w:szCs w:val="20"/>
        </w:rPr>
        <w:t>d</w:t>
      </w:r>
      <w:r w:rsidR="00F4544B" w:rsidRPr="00CF4C7A">
        <w:rPr>
          <w:rFonts w:ascii="Verdana" w:hAnsi="Verdana"/>
          <w:b/>
          <w:bCs/>
          <w:sz w:val="20"/>
          <w:szCs w:val="20"/>
          <w:lang w:val="x-none"/>
        </w:rPr>
        <w:t>) pontjában meghatározott tevékenységre vonatkozó speciális feltételek</w:t>
      </w:r>
    </w:p>
    <w:p w14:paraId="54570909" w14:textId="420EAC8C" w:rsidR="00F4544B" w:rsidRPr="00CF4C7A" w:rsidRDefault="00F4544B" w:rsidP="00F4544B">
      <w:pPr>
        <w:pStyle w:val="Listaszerbekezds"/>
        <w:numPr>
          <w:ilvl w:val="0"/>
          <w:numId w:val="18"/>
        </w:numPr>
        <w:spacing w:before="1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CF4C7A">
        <w:rPr>
          <w:rFonts w:ascii="Verdana" w:hAnsi="Verdana"/>
          <w:sz w:val="20"/>
          <w:szCs w:val="20"/>
        </w:rPr>
        <w:t xml:space="preserve">Az alkotói szabadságot </w:t>
      </w:r>
      <w:r w:rsidR="009071E1" w:rsidRPr="00CF4C7A">
        <w:rPr>
          <w:rFonts w:ascii="Verdana" w:hAnsi="Verdana"/>
          <w:sz w:val="20"/>
          <w:szCs w:val="20"/>
        </w:rPr>
        <w:t xml:space="preserve">a jelen pályázat keretei között </w:t>
      </w:r>
      <w:r w:rsidRPr="00CF4C7A">
        <w:rPr>
          <w:rFonts w:ascii="Verdana" w:hAnsi="Verdana"/>
          <w:sz w:val="20"/>
          <w:szCs w:val="20"/>
        </w:rPr>
        <w:t xml:space="preserve">e célból legfeljebb </w:t>
      </w:r>
      <w:r w:rsidR="000B4B43" w:rsidRPr="00CF4C7A">
        <w:rPr>
          <w:rFonts w:ascii="Verdana" w:hAnsi="Verdana"/>
          <w:sz w:val="20"/>
          <w:szCs w:val="20"/>
        </w:rPr>
        <w:t>1</w:t>
      </w:r>
      <w:r w:rsidRPr="00CF4C7A">
        <w:rPr>
          <w:rFonts w:ascii="Verdana" w:hAnsi="Verdana"/>
          <w:sz w:val="20"/>
          <w:szCs w:val="20"/>
        </w:rPr>
        <w:t xml:space="preserve"> fő veheti igénybe. </w:t>
      </w:r>
    </w:p>
    <w:p w14:paraId="7D3F573C" w14:textId="730EE622" w:rsidR="00F4544B" w:rsidRPr="00CF4C7A" w:rsidRDefault="00F4544B" w:rsidP="00F4544B">
      <w:pPr>
        <w:pStyle w:val="Listaszerbekezds"/>
        <w:numPr>
          <w:ilvl w:val="0"/>
          <w:numId w:val="18"/>
        </w:numPr>
        <w:spacing w:before="1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CF4C7A">
        <w:rPr>
          <w:rFonts w:ascii="Verdana" w:hAnsi="Verdana"/>
          <w:sz w:val="20"/>
          <w:szCs w:val="20"/>
        </w:rPr>
        <w:t>A pályázásnak nem előfeltétele az MSU-</w:t>
      </w:r>
      <w:proofErr w:type="spellStart"/>
      <w:r w:rsidRPr="00CF4C7A">
        <w:rPr>
          <w:rFonts w:ascii="Verdana" w:hAnsi="Verdana"/>
          <w:sz w:val="20"/>
          <w:szCs w:val="20"/>
        </w:rPr>
        <w:t>val</w:t>
      </w:r>
      <w:proofErr w:type="spellEnd"/>
      <w:r w:rsidRPr="00CF4C7A">
        <w:rPr>
          <w:rFonts w:ascii="Verdana" w:hAnsi="Verdana"/>
          <w:sz w:val="20"/>
          <w:szCs w:val="20"/>
        </w:rPr>
        <w:t xml:space="preserve"> fennálló kapcsolat, ebben az Egyetem a pályázat elnyerése esetén aktív segítséget nyújt a Pályázó számára. </w:t>
      </w:r>
    </w:p>
    <w:p w14:paraId="100FF687" w14:textId="42977872" w:rsidR="00F4544B" w:rsidRPr="00CF4C7A" w:rsidRDefault="00F4544B" w:rsidP="00F4544B">
      <w:pPr>
        <w:pStyle w:val="Listaszerbekezds"/>
        <w:numPr>
          <w:ilvl w:val="0"/>
          <w:numId w:val="18"/>
        </w:numPr>
        <w:spacing w:before="1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Az alkotói szabadság időtartama 1 év.</w:t>
      </w:r>
    </w:p>
    <w:p w14:paraId="2CD73368" w14:textId="2855EC19" w:rsidR="00F4544B" w:rsidRPr="00CF4C7A" w:rsidRDefault="009071E1" w:rsidP="000D176D">
      <w:pPr>
        <w:pStyle w:val="Listaszerbekezds"/>
        <w:numPr>
          <w:ilvl w:val="0"/>
          <w:numId w:val="18"/>
        </w:numPr>
        <w:spacing w:before="160"/>
        <w:ind w:left="714" w:hanging="357"/>
        <w:contextualSpacing w:val="0"/>
        <w:jc w:val="both"/>
        <w:rPr>
          <w:rFonts w:ascii="Verdana" w:hAnsi="Verdana"/>
          <w:sz w:val="20"/>
          <w:szCs w:val="20"/>
          <w:lang w:val="x-none"/>
        </w:rPr>
      </w:pPr>
      <w:r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Az alkotói szabadság </w:t>
      </w:r>
      <w:r w:rsidR="00F4544B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költsége</w:t>
      </w:r>
      <w:r w:rsidR="00952582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i</w:t>
      </w:r>
      <w:r w:rsidR="00F4544B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t a Pályázónak kell viselnie</w:t>
      </w:r>
      <w:r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azzal, hogy az Egyetem szándékában áll a lakhatási feltételek biztosítása</w:t>
      </w:r>
      <w:r w:rsidR="00F4544B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.</w:t>
      </w:r>
    </w:p>
    <w:p w14:paraId="35EF46CA" w14:textId="730DE413" w:rsidR="0031218E" w:rsidRPr="00CF4C7A" w:rsidRDefault="0031218E" w:rsidP="000D176D">
      <w:pPr>
        <w:pStyle w:val="Listaszerbekezds"/>
        <w:numPr>
          <w:ilvl w:val="0"/>
          <w:numId w:val="18"/>
        </w:numPr>
        <w:spacing w:before="160"/>
        <w:ind w:left="714" w:hanging="357"/>
        <w:contextualSpacing w:val="0"/>
        <w:jc w:val="both"/>
        <w:rPr>
          <w:rFonts w:ascii="Verdana" w:hAnsi="Verdana"/>
          <w:sz w:val="20"/>
          <w:szCs w:val="20"/>
          <w:lang w:val="x-none"/>
        </w:rPr>
      </w:pPr>
      <w:r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Az alkotói szabadság tényleges igénybevételének feltétele, hogy a pályázat elnyerését követően az MSU szándéknyilatkozatot állítson ki a Pályázó részére a Pályázó és a munkatervben rögzített kutatási tevékenység befogadásáról.</w:t>
      </w:r>
    </w:p>
    <w:p w14:paraId="42D877AE" w14:textId="7A849D75" w:rsidR="001D7876" w:rsidRPr="00CF4C7A" w:rsidRDefault="001D7876" w:rsidP="001D7876">
      <w:pPr>
        <w:spacing w:before="160"/>
        <w:jc w:val="both"/>
        <w:rPr>
          <w:rFonts w:ascii="Verdana" w:hAnsi="Verdana"/>
          <w:sz w:val="20"/>
          <w:szCs w:val="20"/>
          <w:lang w:val="x-none"/>
        </w:rPr>
      </w:pPr>
      <w:r w:rsidRPr="00CF4C7A">
        <w:rPr>
          <w:rFonts w:ascii="Verdana" w:hAnsi="Verdana"/>
          <w:sz w:val="20"/>
          <w:szCs w:val="20"/>
          <w:lang w:val="x-none"/>
        </w:rPr>
        <w:t xml:space="preserve">Az MSU-n igénybe vehető alkotói szabadság </w:t>
      </w:r>
      <w:r w:rsidR="00197C03" w:rsidRPr="00CF4C7A">
        <w:rPr>
          <w:rFonts w:ascii="Verdana" w:hAnsi="Verdana"/>
          <w:sz w:val="20"/>
          <w:szCs w:val="20"/>
          <w:lang w:val="x-none"/>
        </w:rPr>
        <w:t xml:space="preserve">és az ennek keretében </w:t>
      </w:r>
      <w:r w:rsidR="00952582" w:rsidRPr="00CF4C7A">
        <w:rPr>
          <w:rFonts w:ascii="Verdana" w:hAnsi="Verdana"/>
          <w:sz w:val="20"/>
          <w:szCs w:val="20"/>
          <w:lang w:val="x-none"/>
        </w:rPr>
        <w:t xml:space="preserve">végzett </w:t>
      </w:r>
      <w:r w:rsidR="00197C03" w:rsidRPr="00CF4C7A">
        <w:rPr>
          <w:rFonts w:ascii="Verdana" w:hAnsi="Verdana"/>
          <w:sz w:val="20"/>
          <w:szCs w:val="20"/>
          <w:lang w:val="x-none"/>
        </w:rPr>
        <w:t xml:space="preserve">kutatási tevékenység tartalmát </w:t>
      </w:r>
      <w:r w:rsidRPr="00CF4C7A">
        <w:rPr>
          <w:rFonts w:ascii="Verdana" w:hAnsi="Verdana"/>
          <w:sz w:val="20"/>
          <w:szCs w:val="20"/>
          <w:lang w:val="x-none"/>
        </w:rPr>
        <w:t xml:space="preserve">az Egyetem és az MSU között fennálló együttműködési megállapodás </w:t>
      </w:r>
      <w:r w:rsidR="00197C03" w:rsidRPr="00CF4C7A">
        <w:rPr>
          <w:rFonts w:ascii="Verdana" w:hAnsi="Verdana"/>
          <w:sz w:val="20"/>
          <w:szCs w:val="20"/>
          <w:lang w:val="x-none"/>
        </w:rPr>
        <w:t>alapozza meg</w:t>
      </w:r>
      <w:r w:rsidRPr="00CF4C7A">
        <w:rPr>
          <w:rFonts w:ascii="Verdana" w:hAnsi="Verdana"/>
          <w:sz w:val="20"/>
          <w:szCs w:val="20"/>
          <w:lang w:val="x-none"/>
        </w:rPr>
        <w:t>.</w:t>
      </w:r>
    </w:p>
    <w:p w14:paraId="77E5E5D1" w14:textId="4212C0DE" w:rsidR="00A254DE" w:rsidRPr="003E510E" w:rsidRDefault="00F4544B" w:rsidP="00410933">
      <w:pPr>
        <w:jc w:val="both"/>
        <w:rPr>
          <w:rFonts w:ascii="Verdana" w:hAnsi="Verdana"/>
          <w:b/>
          <w:bCs/>
          <w:sz w:val="20"/>
          <w:szCs w:val="20"/>
          <w:lang w:val="x-none"/>
        </w:rPr>
      </w:pPr>
      <w:r>
        <w:rPr>
          <w:rFonts w:ascii="Verdana" w:hAnsi="Verdana"/>
          <w:b/>
          <w:bCs/>
          <w:sz w:val="20"/>
          <w:szCs w:val="20"/>
          <w:lang w:val="x-none"/>
        </w:rPr>
        <w:t xml:space="preserve">8. </w:t>
      </w:r>
      <w:r w:rsidR="003E510E" w:rsidRPr="003E510E">
        <w:rPr>
          <w:rFonts w:ascii="Verdana" w:hAnsi="Verdana"/>
          <w:b/>
          <w:bCs/>
          <w:sz w:val="20"/>
          <w:szCs w:val="20"/>
          <w:lang w:val="x-none"/>
        </w:rPr>
        <w:t>A pályázat benyújtásának formája, helye, határideje</w:t>
      </w:r>
    </w:p>
    <w:p w14:paraId="5EF04821" w14:textId="0EBE5EA4" w:rsidR="003E510E" w:rsidRPr="00222741" w:rsidRDefault="003E510E" w:rsidP="00222741">
      <w:pPr>
        <w:jc w:val="both"/>
        <w:rPr>
          <w:rFonts w:ascii="Verdana" w:hAnsi="Verdana"/>
          <w:sz w:val="20"/>
          <w:szCs w:val="20"/>
        </w:rPr>
      </w:pP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</w:t>
      </w:r>
      <w:r w:rsidR="00863EB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ályázó </w:t>
      </w:r>
      <w:r w:rsid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pályázat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benyújtását megelőzően 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írásban megküldi a szervezeti egység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e 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vezetője 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részére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az alkotói szabadság igénybevételének szándékát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valamint </w:t>
      </w:r>
      <w:r w:rsidR="0088747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</w:t>
      </w:r>
      <w:r w:rsidRPr="00222741">
        <w:rPr>
          <w:rFonts w:ascii="Verdana" w:hAnsi="Verdana"/>
          <w:sz w:val="20"/>
          <w:szCs w:val="20"/>
        </w:rPr>
        <w:t>munkatervet</w:t>
      </w:r>
      <w:r w:rsidR="0088747F" w:rsidRPr="00222741">
        <w:rPr>
          <w:rFonts w:ascii="Verdana" w:hAnsi="Verdana"/>
          <w:sz w:val="20"/>
          <w:szCs w:val="20"/>
        </w:rPr>
        <w:t xml:space="preserve"> a jelen pályázati felhívás 1. számú melléklete szerinti formanyomtatványon</w:t>
      </w:r>
      <w:r w:rsidRPr="00222741">
        <w:rPr>
          <w:rFonts w:ascii="Verdana" w:hAnsi="Verdana"/>
          <w:sz w:val="20"/>
          <w:szCs w:val="20"/>
        </w:rPr>
        <w:t>.</w:t>
      </w:r>
    </w:p>
    <w:p w14:paraId="495BDB03" w14:textId="599E4491" w:rsidR="0088747F" w:rsidRPr="00222741" w:rsidRDefault="003E510E" w:rsidP="00222741">
      <w:pPr>
        <w:jc w:val="both"/>
        <w:rPr>
          <w:rFonts w:ascii="Verdana" w:hAnsi="Verdana"/>
          <w:sz w:val="20"/>
          <w:szCs w:val="20"/>
        </w:rPr>
      </w:pPr>
      <w:r w:rsidRPr="00222741">
        <w:rPr>
          <w:rFonts w:ascii="Verdana" w:hAnsi="Verdana"/>
          <w:sz w:val="20"/>
          <w:szCs w:val="20"/>
        </w:rPr>
        <w:t xml:space="preserve">A szervezeti egység vezetője véleményezi a </w:t>
      </w:r>
      <w:r w:rsidR="00863EBC">
        <w:rPr>
          <w:rFonts w:ascii="Verdana" w:hAnsi="Verdana"/>
          <w:sz w:val="20"/>
          <w:szCs w:val="20"/>
        </w:rPr>
        <w:t>P</w:t>
      </w:r>
      <w:r w:rsidRPr="00222741">
        <w:rPr>
          <w:rFonts w:ascii="Verdana" w:hAnsi="Verdana"/>
          <w:sz w:val="20"/>
          <w:szCs w:val="20"/>
        </w:rPr>
        <w:t>ályázó kérelmét</w:t>
      </w:r>
      <w:r w:rsidR="0088747F" w:rsidRPr="00222741">
        <w:rPr>
          <w:rFonts w:ascii="Verdana" w:hAnsi="Verdana"/>
          <w:sz w:val="20"/>
          <w:szCs w:val="20"/>
        </w:rPr>
        <w:t xml:space="preserve"> a jelen pályázati felhívás 1. számú melléklete szerinti formanyomtatványon. A véleménynek ki kell terjednie </w:t>
      </w:r>
      <w:r w:rsidR="00863EBC">
        <w:rPr>
          <w:rFonts w:ascii="Verdana" w:hAnsi="Verdana"/>
          <w:sz w:val="20"/>
          <w:szCs w:val="20"/>
        </w:rPr>
        <w:t>a Pályázó</w:t>
      </w:r>
      <w:r w:rsidR="0088747F" w:rsidRPr="00222741">
        <w:rPr>
          <w:rFonts w:ascii="Verdana" w:hAnsi="Verdana"/>
          <w:sz w:val="20"/>
          <w:szCs w:val="20"/>
        </w:rPr>
        <w:t xml:space="preserve"> helyettesítésének megvalósíthatóságára azzal, hogy az alkotói szabadság időtartama alatt a passzív álláshely nem tölthető be. A helyettesítési díj </w:t>
      </w:r>
      <w:r w:rsidR="00863EBC">
        <w:rPr>
          <w:rFonts w:ascii="Verdana" w:hAnsi="Verdana"/>
          <w:sz w:val="20"/>
          <w:szCs w:val="20"/>
        </w:rPr>
        <w:t>a Pályázót</w:t>
      </w:r>
      <w:r w:rsidR="0088747F" w:rsidRPr="00222741">
        <w:rPr>
          <w:rFonts w:ascii="Verdana" w:hAnsi="Verdana"/>
          <w:sz w:val="20"/>
          <w:szCs w:val="20"/>
        </w:rPr>
        <w:t xml:space="preserve"> az alkotói szabadság időtartamára megillető távolléti díj összegének – ide nem értve annak a bevételszerző tevékenység, illetve ösztöndíj-juttatás okán történő csökkentését – 20 </w:t>
      </w:r>
      <w:r w:rsidR="0088747F" w:rsidRPr="00BA106B">
        <w:rPr>
          <w:rFonts w:ascii="Verdana" w:hAnsi="Verdana"/>
          <w:sz w:val="20"/>
          <w:szCs w:val="20"/>
        </w:rPr>
        <w:t>%-</w:t>
      </w:r>
      <w:proofErr w:type="spellStart"/>
      <w:r w:rsidR="0088747F" w:rsidRPr="00BA106B">
        <w:rPr>
          <w:rFonts w:ascii="Verdana" w:hAnsi="Verdana"/>
          <w:sz w:val="20"/>
          <w:szCs w:val="20"/>
        </w:rPr>
        <w:t>áig</w:t>
      </w:r>
      <w:proofErr w:type="spellEnd"/>
      <w:r w:rsidR="0088747F" w:rsidRPr="00BA106B">
        <w:rPr>
          <w:rFonts w:ascii="Verdana" w:hAnsi="Verdana"/>
          <w:sz w:val="20"/>
          <w:szCs w:val="20"/>
        </w:rPr>
        <w:t xml:space="preserve"> </w:t>
      </w:r>
      <w:r w:rsidR="0088747F" w:rsidRPr="00CF4C7A">
        <w:rPr>
          <w:rFonts w:ascii="Verdana" w:hAnsi="Verdana"/>
          <w:sz w:val="20"/>
          <w:szCs w:val="20"/>
        </w:rPr>
        <w:t>a</w:t>
      </w:r>
      <w:r w:rsidR="00E4649E" w:rsidRPr="00CF4C7A">
        <w:rPr>
          <w:rFonts w:ascii="Verdana" w:hAnsi="Verdana"/>
          <w:sz w:val="20"/>
          <w:szCs w:val="20"/>
        </w:rPr>
        <w:t>z</w:t>
      </w:r>
      <w:r w:rsidR="0088747F" w:rsidRPr="00CF4C7A">
        <w:rPr>
          <w:rFonts w:ascii="Verdana" w:hAnsi="Verdana"/>
          <w:sz w:val="20"/>
          <w:szCs w:val="20"/>
        </w:rPr>
        <w:t xml:space="preserve"> </w:t>
      </w:r>
      <w:r w:rsidR="00E4649E" w:rsidRPr="00CF4C7A">
        <w:rPr>
          <w:rFonts w:ascii="Verdana" w:hAnsi="Verdana"/>
          <w:sz w:val="20"/>
          <w:szCs w:val="20"/>
        </w:rPr>
        <w:t>egyetemi költségvetésből</w:t>
      </w:r>
      <w:r w:rsidR="00E4649E" w:rsidRPr="00E4649E">
        <w:rPr>
          <w:rFonts w:ascii="Verdana" w:hAnsi="Verdana"/>
          <w:sz w:val="20"/>
          <w:szCs w:val="20"/>
        </w:rPr>
        <w:t xml:space="preserve"> </w:t>
      </w:r>
      <w:r w:rsidR="0088747F" w:rsidRPr="00222741">
        <w:rPr>
          <w:rFonts w:ascii="Verdana" w:hAnsi="Verdana"/>
          <w:sz w:val="20"/>
          <w:szCs w:val="20"/>
        </w:rPr>
        <w:t xml:space="preserve">igényelhető. A tanszékvezetői megbízással rendelkező </w:t>
      </w:r>
      <w:r w:rsidR="00863EBC">
        <w:rPr>
          <w:rFonts w:ascii="Verdana" w:hAnsi="Verdana"/>
          <w:sz w:val="20"/>
          <w:szCs w:val="20"/>
        </w:rPr>
        <w:t>P</w:t>
      </w:r>
      <w:r w:rsidR="0088747F" w:rsidRPr="00222741">
        <w:rPr>
          <w:rFonts w:ascii="Verdana" w:hAnsi="Verdana"/>
          <w:sz w:val="20"/>
          <w:szCs w:val="20"/>
        </w:rPr>
        <w:t>ályázó helyettesítése ideiglenes vezetői megbízással történik.</w:t>
      </w:r>
    </w:p>
    <w:p w14:paraId="03F2CBAD" w14:textId="3F51CB10" w:rsidR="0088747F" w:rsidRPr="003E510E" w:rsidRDefault="0088747F" w:rsidP="00222741">
      <w:pPr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</w:pPr>
      <w:r w:rsidRPr="00222741">
        <w:rPr>
          <w:rFonts w:ascii="Verdana" w:hAnsi="Verdana"/>
          <w:sz w:val="20"/>
          <w:szCs w:val="20"/>
        </w:rPr>
        <w:t xml:space="preserve">A fentiek teljesítését követően a </w:t>
      </w:r>
      <w:r w:rsidR="00863EBC">
        <w:rPr>
          <w:rFonts w:ascii="Verdana" w:hAnsi="Verdana"/>
          <w:sz w:val="20"/>
          <w:szCs w:val="20"/>
        </w:rPr>
        <w:t>P</w:t>
      </w:r>
      <w:r w:rsidRPr="00222741">
        <w:rPr>
          <w:rFonts w:ascii="Verdana" w:hAnsi="Verdana"/>
          <w:sz w:val="20"/>
          <w:szCs w:val="20"/>
        </w:rPr>
        <w:t xml:space="preserve">ályázó a teljes pályázati anyagát </w:t>
      </w:r>
      <w:r w:rsidR="007669C2" w:rsidRPr="005F7EB0">
        <w:rPr>
          <w:rFonts w:ascii="Verdana" w:hAnsi="Verdana"/>
          <w:b/>
          <w:bCs/>
          <w:sz w:val="20"/>
          <w:szCs w:val="20"/>
        </w:rPr>
        <w:t>2026.02.28</w:t>
      </w:r>
      <w:r w:rsidRPr="005F7EB0">
        <w:rPr>
          <w:rFonts w:ascii="Verdana" w:hAnsi="Verdana"/>
          <w:b/>
          <w:bCs/>
          <w:sz w:val="20"/>
          <w:szCs w:val="20"/>
        </w:rPr>
        <w:t>-ig</w:t>
      </w:r>
      <w:r w:rsidRPr="00222741">
        <w:rPr>
          <w:rFonts w:ascii="Verdana" w:hAnsi="Verdana"/>
          <w:sz w:val="20"/>
          <w:szCs w:val="20"/>
        </w:rPr>
        <w:t xml:space="preserve"> írásban, egy eredeti példányban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postai úton vagy személyesen nyújtja be 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</w:t>
      </w:r>
      <w:r w:rsidR="00A7473F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Kar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0A42FD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egyetemi 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magasabb vezető</w:t>
      </w:r>
      <w:r w:rsidR="00A7473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je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0A42FD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(a továbbiakban: magasabb vezető) 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részére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az alábbiak szerint: </w:t>
      </w:r>
    </w:p>
    <w:p w14:paraId="2E694D55" w14:textId="46985C1C" w:rsidR="00263F43" w:rsidRPr="006039A0" w:rsidRDefault="00863EBC" w:rsidP="007A729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63F4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az </w:t>
      </w:r>
      <w:r w:rsidR="0088747F" w:rsidRPr="00263F4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Államtudományi és Nemzetközi Tanulmányok Kar</w:t>
      </w:r>
      <w:r w:rsidRPr="00263F4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on</w:t>
      </w:r>
      <w:r w:rsidR="0088747F" w:rsidRPr="00263F4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="00E22B4B" w:rsidRPr="006039A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Dékáni Hivatal/Budapest, Ludovika Campus, Oktatási Központ 501.</w:t>
      </w:r>
    </w:p>
    <w:p w14:paraId="4CF3BAFF" w14:textId="08759B87" w:rsidR="0088747F" w:rsidRPr="006039A0" w:rsidRDefault="00863EBC" w:rsidP="007A729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63F4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</w:t>
      </w:r>
      <w:r w:rsidR="0088747F" w:rsidRPr="00263F4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Hadtudományi és Honvédtisztképző Kar</w:t>
      </w:r>
      <w:r w:rsidRPr="00263F4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on</w:t>
      </w:r>
      <w:r w:rsidR="0088747F" w:rsidRPr="00263F4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="00263F43" w:rsidRPr="006039A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Dékáni Hivatal </w:t>
      </w:r>
      <w:r w:rsidR="0088747F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/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Budapest, Zr</w:t>
      </w:r>
      <w:r w:rsidR="00263F43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í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nyi Mikl</w:t>
      </w:r>
      <w:r w:rsidR="00263F43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ó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s Laktanya </w:t>
      </w:r>
      <w:r w:rsidR="00263F43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é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s Egyetemi Campus. 2. </w:t>
      </w:r>
      <w:r w:rsidR="00263F43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é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p., I.em.115</w:t>
      </w:r>
      <w:r w:rsidR="006039A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3D59A1CD" w14:textId="78616FC4" w:rsidR="0088747F" w:rsidRPr="006039A0" w:rsidRDefault="00863EBC" w:rsidP="007A729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</w:t>
      </w:r>
      <w:proofErr w:type="spellStart"/>
      <w:r w:rsidR="0088747F" w:rsidRPr="0088747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Nemeskürty</w:t>
      </w:r>
      <w:proofErr w:type="spellEnd"/>
      <w:r w:rsidR="0088747F" w:rsidRPr="0088747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István Tanárképző Kar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on</w:t>
      </w:r>
      <w:r w:rsidR="0088747F" w:rsidRPr="0088747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Dékáni Kabinet</w:t>
      </w:r>
      <w:r w:rsidR="0088747F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/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Budapest, Ludovika Campus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br/>
        <w:t>F</w:t>
      </w:r>
      <w:r w:rsidR="00263F43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őé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</w:t>
      </w:r>
      <w:r w:rsidR="00263F43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ü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let, 2, 203</w:t>
      </w:r>
      <w:r w:rsidR="008C731A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32A11528" w14:textId="1BB98BE4" w:rsidR="0088747F" w:rsidRPr="0088747F" w:rsidRDefault="00863EBC" w:rsidP="00286B2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lastRenderedPageBreak/>
        <w:t>a</w:t>
      </w:r>
      <w:r w:rsidR="006039A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88747F" w:rsidRPr="0088747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Rendészettudományi Kar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on</w:t>
      </w:r>
      <w:r w:rsidR="0088747F" w:rsidRPr="0088747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Dékáni Hivatal</w:t>
      </w:r>
      <w:r w:rsidR="0088747F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/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Budapest, Ludovika Campus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br/>
        <w:t>Oktat</w:t>
      </w:r>
      <w:r w:rsidR="00263F43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á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 K</w:t>
      </w:r>
      <w:r w:rsidR="00263F43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ö</w:t>
      </w:r>
      <w:r w:rsidR="00263F43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zpont, 506.</w:t>
      </w:r>
    </w:p>
    <w:p w14:paraId="68B577A5" w14:textId="34041732" w:rsidR="0088747F" w:rsidRPr="006039A0" w:rsidRDefault="00863EBC" w:rsidP="00286B2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</w:t>
      </w:r>
      <w:r w:rsidR="0088747F" w:rsidRPr="0088747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Víztudományi Kar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on</w:t>
      </w:r>
      <w:r w:rsidR="0088747F" w:rsidRPr="0088747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="008C731A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Dékáni Hivatal/Baja, Bajai </w:t>
      </w:r>
      <w:r w:rsidR="00286B25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C</w:t>
      </w:r>
      <w:r w:rsidR="008C731A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ampus</w:t>
      </w:r>
      <w:r w:rsidR="008C731A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br/>
        <w:t>K</w:t>
      </w:r>
      <w:r w:rsidR="008C731A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ö</w:t>
      </w:r>
      <w:r w:rsidR="008C731A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nyvt</w:t>
      </w:r>
      <w:r w:rsidR="008C731A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á</w:t>
      </w:r>
      <w:r w:rsidR="008C731A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r </w:t>
      </w:r>
      <w:r w:rsidR="008C731A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é</w:t>
      </w:r>
      <w:r w:rsidR="008C731A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</w:t>
      </w:r>
      <w:r w:rsidR="008C731A" w:rsidRPr="00CF4C7A">
        <w:rPr>
          <w:rFonts w:ascii="Verdana" w:eastAsia="Times New Roman" w:hAnsi="Verdana" w:cs="Times New Roman" w:hint="eastAsia"/>
          <w:color w:val="000000"/>
          <w:kern w:val="0"/>
          <w:sz w:val="20"/>
          <w:szCs w:val="20"/>
          <w14:ligatures w14:val="none"/>
        </w:rPr>
        <w:t>ü</w:t>
      </w:r>
      <w:r w:rsidR="008C731A" w:rsidRPr="00CF4C7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let, I., K. 307.</w:t>
      </w:r>
    </w:p>
    <w:p w14:paraId="63EDDFE6" w14:textId="147C6EE9" w:rsidR="0088747F" w:rsidRPr="0088747F" w:rsidRDefault="0088747F" w:rsidP="0088747F">
      <w:pPr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5D72E4AD" w14:textId="50926B0F" w:rsidR="00281BE9" w:rsidRPr="00A7473F" w:rsidRDefault="00281BE9" w:rsidP="000133B7">
      <w:pPr>
        <w:jc w:val="both"/>
        <w:rPr>
          <w:rFonts w:ascii="Verdana" w:hAnsi="Verdana"/>
          <w:sz w:val="20"/>
          <w:szCs w:val="20"/>
        </w:rPr>
      </w:pPr>
      <w:r w:rsidRPr="00A7473F">
        <w:rPr>
          <w:rFonts w:ascii="Verdana" w:hAnsi="Verdana"/>
          <w:sz w:val="20"/>
          <w:szCs w:val="20"/>
        </w:rPr>
        <w:t xml:space="preserve">A benyújtott pályázatot </w:t>
      </w:r>
      <w:r w:rsidR="002142D3" w:rsidRPr="00A7473F">
        <w:rPr>
          <w:rFonts w:ascii="Verdana" w:hAnsi="Verdana"/>
          <w:sz w:val="20"/>
          <w:szCs w:val="20"/>
        </w:rPr>
        <w:t>a magasabb vezető</w:t>
      </w:r>
      <w:r w:rsidRPr="00A7473F">
        <w:rPr>
          <w:rFonts w:ascii="Verdana" w:hAnsi="Verdana"/>
          <w:sz w:val="20"/>
          <w:szCs w:val="20"/>
        </w:rPr>
        <w:t xml:space="preserve"> által kijelölt szervezeti egység formailag ellenőrzi. </w:t>
      </w:r>
      <w:r w:rsidR="000133B7" w:rsidRPr="00A7473F">
        <w:rPr>
          <w:rFonts w:ascii="Verdana" w:hAnsi="Verdana"/>
          <w:sz w:val="20"/>
          <w:szCs w:val="20"/>
        </w:rPr>
        <w:t xml:space="preserve">A formai ellenőrzés </w:t>
      </w:r>
      <w:r w:rsidRPr="00A7473F">
        <w:rPr>
          <w:rFonts w:ascii="Verdana" w:hAnsi="Verdana"/>
          <w:sz w:val="20"/>
          <w:szCs w:val="20"/>
        </w:rPr>
        <w:t xml:space="preserve">keretében </w:t>
      </w:r>
      <w:r w:rsidR="000133B7" w:rsidRPr="00A7473F">
        <w:rPr>
          <w:rFonts w:ascii="Verdana" w:hAnsi="Verdana"/>
          <w:sz w:val="20"/>
          <w:szCs w:val="20"/>
        </w:rPr>
        <w:t xml:space="preserve">e szervezeti egység megkeresése alapján </w:t>
      </w:r>
      <w:r w:rsidRPr="00A7473F">
        <w:rPr>
          <w:rFonts w:ascii="Verdana" w:hAnsi="Verdana"/>
          <w:sz w:val="20"/>
          <w:szCs w:val="20"/>
        </w:rPr>
        <w:t>a jelen pályázati felhívás 1. pontjában meghatározott feltételek teljesülését a Humán Igazgatóság ellenőrzi és igazolja.</w:t>
      </w:r>
    </w:p>
    <w:p w14:paraId="1BBB9778" w14:textId="586B04AD" w:rsidR="00281BE9" w:rsidRPr="00A7473F" w:rsidRDefault="00281BE9" w:rsidP="000133B7">
      <w:pPr>
        <w:jc w:val="both"/>
        <w:rPr>
          <w:rFonts w:ascii="Verdana" w:hAnsi="Verdana"/>
          <w:sz w:val="20"/>
          <w:szCs w:val="20"/>
        </w:rPr>
      </w:pPr>
      <w:r w:rsidRPr="00A7473F">
        <w:rPr>
          <w:rFonts w:ascii="Verdana" w:hAnsi="Verdana"/>
          <w:sz w:val="20"/>
          <w:szCs w:val="20"/>
        </w:rPr>
        <w:t xml:space="preserve">A jelen pályázati felhívás 1. pontjában meghatározott feltételeknek meg nem felelő Pályázó az eljárásból a pályázat további érdemi elbírálása nélkül kizárásra kerül. Erről a </w:t>
      </w:r>
      <w:r w:rsidR="002142D3" w:rsidRPr="00A7473F">
        <w:rPr>
          <w:rFonts w:ascii="Verdana" w:hAnsi="Verdana"/>
          <w:sz w:val="20"/>
          <w:szCs w:val="20"/>
        </w:rPr>
        <w:t>magasabb vezető</w:t>
      </w:r>
      <w:r w:rsidRPr="00A7473F">
        <w:rPr>
          <w:rFonts w:ascii="Verdana" w:hAnsi="Verdana"/>
          <w:sz w:val="20"/>
          <w:szCs w:val="20"/>
        </w:rPr>
        <w:t xml:space="preserve"> írásban tájékoztatja a pályázót.</w:t>
      </w:r>
    </w:p>
    <w:p w14:paraId="6D451C94" w14:textId="02ABD1B7" w:rsidR="003E510E" w:rsidRPr="000133B7" w:rsidRDefault="00856139" w:rsidP="000133B7">
      <w:pPr>
        <w:jc w:val="both"/>
        <w:rPr>
          <w:rFonts w:ascii="Verdana" w:hAnsi="Verdana"/>
          <w:sz w:val="20"/>
          <w:szCs w:val="20"/>
        </w:rPr>
      </w:pPr>
      <w:r w:rsidRPr="008500E1">
        <w:rPr>
          <w:rFonts w:ascii="Verdana" w:hAnsi="Verdana"/>
          <w:sz w:val="20"/>
          <w:szCs w:val="20"/>
        </w:rPr>
        <w:t xml:space="preserve">A pályázati eljárásban </w:t>
      </w:r>
      <w:r w:rsidR="00A7473F" w:rsidRPr="008500E1">
        <w:rPr>
          <w:rFonts w:ascii="Verdana" w:hAnsi="Verdana"/>
          <w:sz w:val="20"/>
          <w:szCs w:val="20"/>
        </w:rPr>
        <w:t xml:space="preserve">hiánypótlásra 10 napon belül, legfeljebb egy alkalommal van lehetőség, ezt követően </w:t>
      </w:r>
      <w:r w:rsidRPr="008500E1">
        <w:rPr>
          <w:rFonts w:ascii="Verdana" w:hAnsi="Verdana"/>
          <w:sz w:val="20"/>
          <w:szCs w:val="20"/>
        </w:rPr>
        <w:t>a hibásan, hiányosan, nem a megadott formanyomtatványon benyújtott pályázat</w:t>
      </w:r>
      <w:r w:rsidR="00863EBC" w:rsidRPr="008500E1">
        <w:rPr>
          <w:rFonts w:ascii="Verdana" w:hAnsi="Verdana"/>
          <w:sz w:val="20"/>
          <w:szCs w:val="20"/>
        </w:rPr>
        <w:t xml:space="preserve"> a rendelkezésre álló információk alapján kerül elbírálásra.</w:t>
      </w:r>
    </w:p>
    <w:p w14:paraId="099A2A64" w14:textId="64F70EF9" w:rsidR="00856139" w:rsidRPr="00222741" w:rsidRDefault="00F4544B" w:rsidP="00222741">
      <w:pPr>
        <w:jc w:val="both"/>
        <w:rPr>
          <w:rFonts w:ascii="Verdana" w:hAnsi="Verdana"/>
          <w:b/>
          <w:bCs/>
          <w:sz w:val="20"/>
          <w:szCs w:val="20"/>
          <w:lang w:val="x-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9</w:t>
      </w:r>
      <w:r w:rsidR="00222741" w:rsidRPr="0022274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. A </w:t>
      </w:r>
      <w:r w:rsidR="00222741" w:rsidRPr="00222741">
        <w:rPr>
          <w:rFonts w:ascii="Verdana" w:hAnsi="Verdana"/>
          <w:b/>
          <w:bCs/>
          <w:sz w:val="20"/>
          <w:szCs w:val="20"/>
          <w:lang w:val="x-none"/>
        </w:rPr>
        <w:t>pályázat elbírálási szempontrendszere</w:t>
      </w:r>
    </w:p>
    <w:p w14:paraId="0ECB22FC" w14:textId="0DCB4431" w:rsidR="00222741" w:rsidRPr="00F461F6" w:rsidRDefault="00222741" w:rsidP="00222741">
      <w:p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22741">
        <w:rPr>
          <w:rFonts w:ascii="Verdana" w:hAnsi="Verdana"/>
          <w:sz w:val="20"/>
          <w:szCs w:val="20"/>
          <w:lang w:val="x-none"/>
        </w:rPr>
        <w:t>A pályázat</w:t>
      </w:r>
      <w:r w:rsidRPr="00222741">
        <w:rPr>
          <w:rFonts w:ascii="Verdana" w:eastAsia="Times New Roman" w:hAnsi="Verdana" w:cs="Times New Roman"/>
          <w:color w:val="000000"/>
          <w:sz w:val="20"/>
          <w:szCs w:val="20"/>
        </w:rPr>
        <w:t xml:space="preserve"> elbírálási</w:t>
      </w:r>
      <w:r w:rsidRPr="00F461F6">
        <w:rPr>
          <w:rFonts w:ascii="Verdana" w:eastAsia="Times New Roman" w:hAnsi="Verdana" w:cs="Times New Roman"/>
          <w:color w:val="000000"/>
          <w:sz w:val="20"/>
          <w:szCs w:val="20"/>
        </w:rPr>
        <w:t xml:space="preserve"> szempontrendszere a következő:</w:t>
      </w:r>
    </w:p>
    <w:p w14:paraId="2209E58E" w14:textId="77777777" w:rsidR="00222741" w:rsidRPr="00F461F6" w:rsidRDefault="00222741" w:rsidP="0022274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</w:pPr>
      <w:r w:rsidRPr="00F461F6"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  <w:t xml:space="preserve">a kitűzött célok </w:t>
      </w:r>
      <w:r w:rsidRPr="00F461F6">
        <w:rPr>
          <w:rFonts w:ascii="Verdana" w:eastAsia="Times New Roman" w:hAnsi="Verdana" w:cs="Times New Roman"/>
          <w:color w:val="000000"/>
          <w:sz w:val="20"/>
          <w:szCs w:val="20"/>
        </w:rPr>
        <w:t>intézményi</w:t>
      </w:r>
      <w:r w:rsidRPr="00F461F6"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  <w:t xml:space="preserve"> stratégiába illeszthetősége;</w:t>
      </w:r>
    </w:p>
    <w:p w14:paraId="70B8416A" w14:textId="6B49230C" w:rsidR="00222741" w:rsidRPr="00F461F6" w:rsidRDefault="00863EBC" w:rsidP="0022274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a Pályázó</w:t>
      </w:r>
      <w:r w:rsidR="00222741" w:rsidRPr="00F461F6">
        <w:rPr>
          <w:rFonts w:ascii="Verdana" w:eastAsia="Times New Roman" w:hAnsi="Verdana" w:cs="Times New Roman"/>
          <w:color w:val="000000"/>
          <w:sz w:val="20"/>
          <w:szCs w:val="20"/>
        </w:rPr>
        <w:t xml:space="preserve"> szakmai előélete, így különösen a</w:t>
      </w:r>
      <w:r w:rsidR="000133B7">
        <w:rPr>
          <w:rFonts w:ascii="Verdana" w:eastAsia="Times New Roman" w:hAnsi="Verdana" w:cs="Times New Roman"/>
          <w:color w:val="000000"/>
          <w:sz w:val="20"/>
          <w:szCs w:val="20"/>
        </w:rPr>
        <w:t xml:space="preserve"> Magyar Tudományos Művek Tárában (a továbbiakban:</w:t>
      </w:r>
      <w:r w:rsidR="00222741" w:rsidRPr="00F461F6">
        <w:rPr>
          <w:rFonts w:ascii="Verdana" w:eastAsia="Times New Roman" w:hAnsi="Verdana" w:cs="Times New Roman"/>
          <w:color w:val="000000"/>
          <w:sz w:val="20"/>
          <w:szCs w:val="20"/>
        </w:rPr>
        <w:t xml:space="preserve"> MTMT</w:t>
      </w:r>
      <w:r w:rsidR="000133B7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  <w:r w:rsidR="00222741" w:rsidRPr="00F461F6">
        <w:rPr>
          <w:rFonts w:ascii="Verdana" w:eastAsia="Times New Roman" w:hAnsi="Verdana" w:cs="Times New Roman"/>
          <w:color w:val="000000"/>
          <w:sz w:val="20"/>
          <w:szCs w:val="20"/>
        </w:rPr>
        <w:t xml:space="preserve"> rögzített tudományos tevékenysége;</w:t>
      </w:r>
    </w:p>
    <w:p w14:paraId="67B26EA0" w14:textId="5D331471" w:rsidR="00222741" w:rsidRPr="00F461F6" w:rsidRDefault="00222741" w:rsidP="0022274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</w:pPr>
      <w:r w:rsidRPr="00F461F6"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  <w:t>az alkotói szabadság céljából folytatni kívánt tevékenység illeszked</w:t>
      </w:r>
      <w:r w:rsidRPr="00F461F6">
        <w:rPr>
          <w:rFonts w:ascii="Verdana" w:eastAsia="Times New Roman" w:hAnsi="Verdana" w:cs="Times New Roman"/>
          <w:color w:val="000000"/>
          <w:sz w:val="20"/>
          <w:szCs w:val="20"/>
        </w:rPr>
        <w:t>ése</w:t>
      </w:r>
      <w:r w:rsidRPr="00F461F6"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  <w:t xml:space="preserve"> </w:t>
      </w:r>
      <w:r w:rsidR="00960542"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  <w:t>a Pályázó</w:t>
      </w:r>
      <w:r w:rsidRPr="00F461F6">
        <w:rPr>
          <w:rFonts w:ascii="Verdana" w:eastAsia="Times New Roman" w:hAnsi="Verdana" w:cs="Times New Roman"/>
          <w:color w:val="000000"/>
          <w:sz w:val="20"/>
          <w:szCs w:val="20"/>
        </w:rPr>
        <w:t xml:space="preserve"> adott témában kifejtett </w:t>
      </w:r>
      <w:r w:rsidRPr="00F461F6"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  <w:t>szakmai életútjához;</w:t>
      </w:r>
    </w:p>
    <w:p w14:paraId="434AD85A" w14:textId="77777777" w:rsidR="00222741" w:rsidRPr="00F461F6" w:rsidRDefault="00222741" w:rsidP="0022274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</w:pPr>
      <w:r w:rsidRPr="00F461F6"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  <w:t>a munkaterv minősége, specifikussága és meggyőző ereje;</w:t>
      </w:r>
    </w:p>
    <w:p w14:paraId="295AC193" w14:textId="77777777" w:rsidR="00222741" w:rsidRPr="00F461F6" w:rsidRDefault="00222741" w:rsidP="0022274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461F6"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  <w:t>a tervezett eredmények hazai és nemzetközi láthatósága, jelentősége és várható hatása</w:t>
      </w:r>
      <w:r w:rsidRPr="00F461F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Pr="00F461F6">
        <w:rPr>
          <w:rFonts w:ascii="Verdana" w:eastAsia="Times New Roman" w:hAnsi="Verdana" w:cs="Times New Roman"/>
          <w:color w:val="000000"/>
          <w:sz w:val="20"/>
          <w:szCs w:val="20"/>
          <w:lang w:val="x-none"/>
        </w:rPr>
        <w:t>valamint megvalósíthatóság</w:t>
      </w:r>
      <w:r w:rsidRPr="00F461F6">
        <w:rPr>
          <w:rFonts w:ascii="Verdana" w:eastAsia="Times New Roman" w:hAnsi="Verdana" w:cs="Times New Roman"/>
          <w:color w:val="000000"/>
          <w:sz w:val="20"/>
          <w:szCs w:val="20"/>
        </w:rPr>
        <w:t>a;</w:t>
      </w:r>
    </w:p>
    <w:p w14:paraId="19C0E5D1" w14:textId="31A8E051" w:rsidR="00222741" w:rsidRPr="00F461F6" w:rsidRDefault="00222741" w:rsidP="0022274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461F6">
        <w:rPr>
          <w:rFonts w:ascii="Verdana" w:eastAsia="Times New Roman" w:hAnsi="Verdana" w:cs="Times New Roman"/>
          <w:color w:val="000000"/>
          <w:sz w:val="20"/>
          <w:szCs w:val="20"/>
        </w:rPr>
        <w:t xml:space="preserve">a </w:t>
      </w:r>
      <w:r w:rsidR="00960542">
        <w:rPr>
          <w:rFonts w:ascii="Verdana" w:eastAsia="Times New Roman" w:hAnsi="Verdana" w:cs="Times New Roman"/>
          <w:color w:val="000000"/>
          <w:sz w:val="20"/>
          <w:szCs w:val="20"/>
        </w:rPr>
        <w:t>P</w:t>
      </w:r>
      <w:r w:rsidRPr="00F461F6">
        <w:rPr>
          <w:rFonts w:ascii="Verdana" w:eastAsia="Times New Roman" w:hAnsi="Verdana" w:cs="Times New Roman"/>
          <w:color w:val="000000"/>
          <w:sz w:val="20"/>
          <w:szCs w:val="20"/>
        </w:rPr>
        <w:t>ályázó helyettesíthetősége, illetve előzetes egyeztetés alapján a helyettesítés pénzügyi fedezetének rendelkezésre állása.</w:t>
      </w:r>
    </w:p>
    <w:p w14:paraId="21A66F04" w14:textId="45AC5674" w:rsidR="00222741" w:rsidRDefault="00F4544B" w:rsidP="003E510E">
      <w:pPr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10</w:t>
      </w:r>
      <w:r w:rsidR="00222741" w:rsidRPr="0022274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. A pályázat elbírálása, a döntés</w:t>
      </w:r>
    </w:p>
    <w:p w14:paraId="758E060A" w14:textId="77777777" w:rsidR="00D341B3" w:rsidRPr="00222741" w:rsidRDefault="00D341B3" w:rsidP="003E510E">
      <w:pPr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E9F6A3F" w14:textId="43A337F1" w:rsidR="00222741" w:rsidRPr="00222741" w:rsidRDefault="003E510E" w:rsidP="00222741">
      <w:pPr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pályázatokat 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magasabb vezető által létrehozott eseti</w:t>
      </w: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bizottság véleményezi és rangsorolja</w:t>
      </w:r>
      <w:r w:rsid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bookmarkStart w:id="1" w:name="_Hlk209689149"/>
      <w:r w:rsidR="004D00F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jelen pályázati felhívás </w:t>
      </w:r>
      <w:r w:rsidR="007963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2</w:t>
      </w:r>
      <w:r w:rsidR="004D00F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 számú melléklete szerinti bírálati lapon</w:t>
      </w:r>
      <w:r w:rsidR="007669C2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7669C2" w:rsidRPr="00905D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2026.03.30.</w:t>
      </w:r>
      <w:r w:rsidR="00222741" w:rsidRPr="00905D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-ig</w:t>
      </w:r>
      <w:bookmarkEnd w:id="1"/>
      <w:r w:rsidRPr="00905D6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7753ECE" w14:textId="3EA6588A" w:rsidR="003E510E" w:rsidRPr="003E510E" w:rsidRDefault="003E510E" w:rsidP="00222741">
      <w:pPr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Az 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eseti</w:t>
      </w: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bizottság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legalább három, a pályázatok elbírálására megfelelő kompetenciával rendelkező – oktató tag esetén legalább egyetemi docensi munkakörben foglalkoztatott – tagból áll, vezetője a karon a tudományos dékánhelyettes, ennek hiányában a dékán által kijelölt dékánhelyettes.</w:t>
      </w:r>
    </w:p>
    <w:p w14:paraId="37F71B89" w14:textId="3F2E21AC" w:rsidR="003E510E" w:rsidRPr="003E510E" w:rsidRDefault="003E510E" w:rsidP="00222741">
      <w:pPr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véleményezett és rangsorolt pályázatokat a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z eseti </w:t>
      </w: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bizottság a 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magasabb vezető </w:t>
      </w: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elé terjeszti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, aki dönt arról, mely pályázatokat javasol támogatandónak.</w:t>
      </w:r>
    </w:p>
    <w:p w14:paraId="26831BE7" w14:textId="73AA3246" w:rsidR="00817D94" w:rsidRDefault="003E510E" w:rsidP="00222741">
      <w:pPr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z általa támogatandónak ítélt pályázatokat – rangsorolva – </w:t>
      </w: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magasabb vezető </w:t>
      </w: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Rektori Hivatalon keresztül a</w:t>
      </w: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rektor elé terjeszti</w:t>
      </w:r>
      <w:r w:rsid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4D00F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jelen pályázati felhívás </w:t>
      </w:r>
      <w:r w:rsidR="008C5C0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3</w:t>
      </w:r>
      <w:r w:rsidR="004D00F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 számú melléklete szerint</w:t>
      </w:r>
      <w:r w:rsidR="005F472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 dokumentumon</w:t>
      </w:r>
      <w:r w:rsidR="004D00F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7669C2" w:rsidRPr="00905D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2026.04.30</w:t>
      </w:r>
      <w:r w:rsidR="00222741" w:rsidRPr="00905D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-ig</w:t>
      </w:r>
      <w:r w:rsidRPr="00905D6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  <w:r w:rsidR="00126D2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DE8212D" w14:textId="5975C00B" w:rsidR="003E510E" w:rsidRPr="00222741" w:rsidRDefault="00126D2C" w:rsidP="00222741">
      <w:pPr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742E7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magasabb vezető az általa nem támogatandónak ítélt és ezáltal a rektor elé nem terjesztett pályázatok Pályázóit erről írásban tájékoztatja az indokok megjelölésével </w:t>
      </w:r>
      <w:r w:rsidR="007669C2" w:rsidRPr="00905D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2026.04.30.</w:t>
      </w:r>
      <w:r w:rsidRPr="00905D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-ig</w:t>
      </w:r>
      <w:r w:rsidRPr="00905D6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37A44C3C" w14:textId="1FE77302" w:rsidR="00222741" w:rsidRDefault="003E510E" w:rsidP="00222741">
      <w:pPr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rektor a pályázatok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ról döntést hoz</w:t>
      </w:r>
      <w:r w:rsidR="0022274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7669C2" w:rsidRPr="00905D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2026.</w:t>
      </w:r>
      <w:r w:rsidR="00802E40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05.</w:t>
      </w:r>
      <w:r w:rsidR="007669C2" w:rsidRPr="00905D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29.</w:t>
      </w:r>
      <w:r w:rsidR="00222741" w:rsidRPr="00905D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-ig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</w:p>
    <w:p w14:paraId="6D4D7CFB" w14:textId="47EA7AF7" w:rsidR="003E510E" w:rsidRPr="003E510E" w:rsidRDefault="003E510E" w:rsidP="00222741">
      <w:pPr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</w:t>
      </w:r>
      <w:r w:rsidR="008C2A09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rektor 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döntés</w:t>
      </w:r>
      <w:r w:rsidR="008C2A09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ellen jogorvoslatnak nincs helye.</w:t>
      </w:r>
    </w:p>
    <w:p w14:paraId="50C0ADE2" w14:textId="0D33DEA9" w:rsidR="003E510E" w:rsidRPr="003E510E" w:rsidRDefault="003E510E" w:rsidP="00222741">
      <w:pPr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rektor döntéséről a </w:t>
      </w:r>
      <w:r w:rsidR="00817D9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ályázót, az eljárásban érintett személyeket és szervezeti egységek vezetőit, valamint a pályázat megvalósításában közreműködő szervezeti egységek vezetőit a Rektori Hivatal tájékoztatja</w:t>
      </w:r>
      <w:r w:rsidR="007669C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7669C2" w:rsidRPr="00905D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2026.06.15</w:t>
      </w:r>
      <w:r w:rsidR="00222741" w:rsidRPr="00905D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-ig</w:t>
      </w:r>
      <w:r w:rsidRPr="003E510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1855BC8F" w14:textId="7413E535" w:rsidR="00A254DE" w:rsidRDefault="00222741" w:rsidP="0041093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x-none"/>
        </w:rPr>
        <w:lastRenderedPageBreak/>
        <w:t xml:space="preserve">Az eseti bizottság, a magasabb vezető, valamint a rektor döntésének tartalmaznia kell a jelen pályázati felhívás 8. pontjában </w:t>
      </w:r>
      <w:r w:rsidRPr="00222741">
        <w:rPr>
          <w:rFonts w:ascii="Verdana" w:hAnsi="Verdana"/>
          <w:sz w:val="20"/>
          <w:szCs w:val="20"/>
        </w:rPr>
        <w:t>meghatározott szempontok szerinti értékelést</w:t>
      </w:r>
      <w:r>
        <w:rPr>
          <w:rFonts w:ascii="Verdana" w:hAnsi="Verdana"/>
          <w:sz w:val="20"/>
          <w:szCs w:val="20"/>
        </w:rPr>
        <w:t>.</w:t>
      </w:r>
    </w:p>
    <w:p w14:paraId="6A578EEC" w14:textId="647B9A06" w:rsidR="001E11CD" w:rsidRDefault="000A42FD" w:rsidP="00410933">
      <w:pPr>
        <w:jc w:val="both"/>
        <w:rPr>
          <w:rFonts w:ascii="Verdana" w:hAnsi="Verdana"/>
          <w:b/>
          <w:bCs/>
          <w:sz w:val="20"/>
          <w:szCs w:val="20"/>
          <w:lang w:val="x-none"/>
        </w:rPr>
      </w:pPr>
      <w:r>
        <w:rPr>
          <w:rFonts w:ascii="Verdana" w:hAnsi="Verdana"/>
          <w:b/>
          <w:bCs/>
          <w:sz w:val="20"/>
          <w:szCs w:val="20"/>
          <w:lang w:val="x-none"/>
        </w:rPr>
        <w:t>1</w:t>
      </w:r>
      <w:r w:rsidR="00F4544B">
        <w:rPr>
          <w:rFonts w:ascii="Verdana" w:hAnsi="Verdana"/>
          <w:b/>
          <w:bCs/>
          <w:sz w:val="20"/>
          <w:szCs w:val="20"/>
          <w:lang w:val="x-none"/>
        </w:rPr>
        <w:t>1</w:t>
      </w:r>
      <w:r>
        <w:rPr>
          <w:rFonts w:ascii="Verdana" w:hAnsi="Verdana"/>
          <w:b/>
          <w:bCs/>
          <w:sz w:val="20"/>
          <w:szCs w:val="20"/>
          <w:lang w:val="x-none"/>
        </w:rPr>
        <w:t>.</w:t>
      </w:r>
      <w:r w:rsidR="00A254DE">
        <w:rPr>
          <w:rFonts w:ascii="Verdana" w:hAnsi="Verdana"/>
          <w:b/>
          <w:bCs/>
          <w:sz w:val="20"/>
          <w:szCs w:val="20"/>
          <w:lang w:val="x-none"/>
        </w:rPr>
        <w:t xml:space="preserve"> </w:t>
      </w:r>
      <w:r w:rsidR="001E11CD">
        <w:rPr>
          <w:rFonts w:ascii="Verdana" w:hAnsi="Verdana"/>
          <w:b/>
          <w:bCs/>
          <w:sz w:val="20"/>
          <w:szCs w:val="20"/>
          <w:lang w:val="x-none"/>
        </w:rPr>
        <w:t>A beszámoló</w:t>
      </w:r>
    </w:p>
    <w:p w14:paraId="228C0866" w14:textId="15C1F594" w:rsidR="00A254DE" w:rsidRDefault="00817D94" w:rsidP="001E11CD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A Pályázó</w:t>
      </w:r>
      <w:r w:rsidR="001E11CD" w:rsidRPr="001E11C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="00A254DE" w:rsidRPr="00A254DE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az alkotói szabadságot</w:t>
      </w:r>
      <w:r w:rsidR="00A254DE" w:rsidRPr="00A254DE">
        <w:rPr>
          <w:rFonts w:ascii="Verdana" w:eastAsia="Calibri" w:hAnsi="Verdana" w:cs="Times New Roman"/>
          <w:kern w:val="0"/>
          <w:sz w:val="20"/>
          <w:szCs w:val="20"/>
          <w:lang w:val="x-none"/>
          <w14:ligatures w14:val="none"/>
        </w:rPr>
        <w:t xml:space="preserve"> követően </w:t>
      </w:r>
      <w:r w:rsidR="001E11CD" w:rsidRPr="001E11C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a pályázati időszak lezárulását követő 30 napon belül </w:t>
      </w:r>
      <w:r w:rsidR="00A254DE" w:rsidRPr="008500E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köteles részletes, a</w:t>
      </w:r>
      <w:r w:rsidR="00197C03" w:rsidRPr="008500E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munkatervben történt vállalások teljesítését, illetve ezek nem vagy részben történt teljesítésének indokait bemutató </w:t>
      </w:r>
      <w:r w:rsidR="00A254DE" w:rsidRPr="008500E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beszámolót benyújtani </w:t>
      </w:r>
      <w:r w:rsidR="001E11CD" w:rsidRPr="008500E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a magasabb vezető részére</w:t>
      </w:r>
      <w:r w:rsidR="00A254DE" w:rsidRPr="008500E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.</w:t>
      </w:r>
    </w:p>
    <w:p w14:paraId="51FA3A3B" w14:textId="73971BB9" w:rsidR="001E11CD" w:rsidRDefault="00A254DE" w:rsidP="00A254DE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hAnsi="Verdana"/>
          <w:b/>
          <w:bCs/>
          <w:sz w:val="20"/>
          <w:szCs w:val="20"/>
          <w:lang w:val="x-none"/>
        </w:rPr>
      </w:pP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A </w:t>
      </w:r>
      <w:r w:rsidRPr="001E11C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magasabb vezető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beszámolót</w:t>
      </w:r>
      <w:r w:rsidR="001E11CD" w:rsidRPr="001E11C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a benyújtást követő 15 napon belül véleményezi</w:t>
      </w:r>
      <w:r w:rsidR="003F5E3B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,</w:t>
      </w:r>
      <w:r w:rsidR="001E11CD" w:rsidRPr="001E11C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és azt véleményével együtt a Rektori Hivatalon keresztül előterjeszti a rektornak, aki dönt a beszámoló elfogadásáról vagy elutasításáról.</w:t>
      </w:r>
    </w:p>
    <w:p w14:paraId="7ADBB496" w14:textId="220B55F6" w:rsidR="00410933" w:rsidRPr="00774792" w:rsidRDefault="000A42FD" w:rsidP="00410933">
      <w:pPr>
        <w:jc w:val="both"/>
        <w:rPr>
          <w:rFonts w:ascii="Verdana" w:hAnsi="Verdana"/>
          <w:b/>
          <w:bCs/>
          <w:sz w:val="20"/>
          <w:szCs w:val="20"/>
          <w:lang w:val="x-none"/>
        </w:rPr>
      </w:pPr>
      <w:r>
        <w:rPr>
          <w:rFonts w:ascii="Verdana" w:hAnsi="Verdana"/>
          <w:b/>
          <w:bCs/>
          <w:sz w:val="20"/>
          <w:szCs w:val="20"/>
          <w:lang w:val="x-none"/>
        </w:rPr>
        <w:t>1</w:t>
      </w:r>
      <w:r w:rsidR="00F4544B">
        <w:rPr>
          <w:rFonts w:ascii="Verdana" w:hAnsi="Verdana"/>
          <w:b/>
          <w:bCs/>
          <w:sz w:val="20"/>
          <w:szCs w:val="20"/>
          <w:lang w:val="x-none"/>
        </w:rPr>
        <w:t>2</w:t>
      </w:r>
      <w:r>
        <w:rPr>
          <w:rFonts w:ascii="Verdana" w:hAnsi="Verdana"/>
          <w:b/>
          <w:bCs/>
          <w:sz w:val="20"/>
          <w:szCs w:val="20"/>
          <w:lang w:val="x-none"/>
        </w:rPr>
        <w:t xml:space="preserve">. </w:t>
      </w:r>
      <w:r w:rsidR="00774792" w:rsidRPr="00774792">
        <w:rPr>
          <w:rFonts w:ascii="Verdana" w:hAnsi="Verdana"/>
          <w:b/>
          <w:bCs/>
          <w:sz w:val="20"/>
          <w:szCs w:val="20"/>
          <w:lang w:val="x-none"/>
        </w:rPr>
        <w:t>Az alkotói szabadság igénybevételének további feltételei</w:t>
      </w:r>
    </w:p>
    <w:p w14:paraId="09DF60B3" w14:textId="74E42F6D" w:rsidR="001E11CD" w:rsidRPr="001E11CD" w:rsidRDefault="001E11CD" w:rsidP="001E11CD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val="x-none"/>
          <w14:ligatures w14:val="none"/>
        </w:rPr>
      </w:pPr>
      <w:r w:rsidRPr="001E11CD">
        <w:rPr>
          <w:rFonts w:ascii="Verdana" w:eastAsia="Calibri" w:hAnsi="Verdana" w:cs="Times New Roman"/>
          <w:kern w:val="0"/>
          <w:sz w:val="20"/>
          <w:szCs w:val="20"/>
          <w:lang w:val="x-none"/>
          <w14:ligatures w14:val="none"/>
        </w:rPr>
        <w:t xml:space="preserve">Az alkotói szabadság </w:t>
      </w:r>
      <w:r w:rsidRPr="001E11C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tényleges </w:t>
      </w:r>
      <w:r w:rsidRPr="001E11CD">
        <w:rPr>
          <w:rFonts w:ascii="Verdana" w:eastAsia="Calibri" w:hAnsi="Verdana" w:cs="Times New Roman"/>
          <w:kern w:val="0"/>
          <w:sz w:val="20"/>
          <w:szCs w:val="20"/>
          <w:lang w:val="x-none"/>
          <w14:ligatures w14:val="none"/>
        </w:rPr>
        <w:t>igénybevétel</w:t>
      </w:r>
      <w:r w:rsidRPr="001E11C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ének feltétele, hogy </w:t>
      </w:r>
      <w:r w:rsidR="00817D9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a nyertes Pályázó</w:t>
      </w:r>
      <w:r w:rsidRPr="001E11C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és az Egyetem </w:t>
      </w:r>
      <w:r w:rsidRPr="001E11CD">
        <w:rPr>
          <w:rFonts w:ascii="Verdana" w:eastAsia="Calibri" w:hAnsi="Verdana" w:cs="Times New Roman"/>
          <w:kern w:val="0"/>
          <w:sz w:val="20"/>
          <w:szCs w:val="20"/>
          <w:lang w:val="x-none"/>
          <w14:ligatures w14:val="none"/>
        </w:rPr>
        <w:t>megállapodás</w:t>
      </w:r>
      <w:r w:rsidRPr="001E11C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ban rögzíti annak részletes feltételeit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.</w:t>
      </w:r>
    </w:p>
    <w:p w14:paraId="57E3C2CF" w14:textId="047D4C68" w:rsidR="00774792" w:rsidRPr="008500E1" w:rsidRDefault="00774792" w:rsidP="00774792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8500E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Az alkotói szabadság megkezdésének feltétele </w:t>
      </w:r>
      <w:r w:rsidR="00BD6EAC" w:rsidRPr="008500E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az alkotói szabadság megkezdéséig járó időarányos, </w:t>
      </w:r>
      <w:r w:rsidRPr="008500E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tárgyévi szabadság kiadása.</w:t>
      </w:r>
    </w:p>
    <w:p w14:paraId="57B57237" w14:textId="2355C032" w:rsidR="00774792" w:rsidRPr="008500E1" w:rsidRDefault="00774792" w:rsidP="00774792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Amennyiben </w:t>
      </w:r>
      <w:r w:rsidR="00817D94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Pályázó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az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alkotói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szabadság időtartama alatt vagy az azt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követő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egy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tan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éven belül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– egy tanulmányi félévet meghaladó időtartamú alkotói szabadság esetén két tanéven belül –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kezdeményezi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foglalkoztatási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jogviszonya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megsz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ü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ntetését</w:t>
      </w:r>
      <w:proofErr w:type="spellEnd"/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vagy </w:t>
      </w:r>
      <w:r w:rsidR="001E11CD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„A” nyilatkozatát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visszavonja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,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köteles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visszatéríteni az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</w:t>
      </w:r>
      <w:proofErr w:type="spellStart"/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gyetemnek</w:t>
      </w:r>
      <w:proofErr w:type="spellEnd"/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az alkotói szabadság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időtartama alatt k</w:t>
      </w:r>
      <w:proofErr w:type="spellStart"/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apott</w:t>
      </w:r>
      <w:proofErr w:type="spellEnd"/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távolléti díj </w:t>
      </w:r>
      <w:r w:rsidR="000E2374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mértékével azonos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0E2374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összeget</w:t>
      </w:r>
      <w:r w:rsidR="00D341B3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  <w:r w:rsidR="001E11CD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Ez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nem alkalmazandó arra az esetre, ha a hivatásos állományú </w:t>
      </w:r>
      <w:r w:rsidR="001E11CD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oktató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vezényléséről a vezénylő munkáltató rendelkezett.</w:t>
      </w:r>
    </w:p>
    <w:p w14:paraId="66EB7AD9" w14:textId="67F35057" w:rsidR="00774792" w:rsidRPr="00622A31" w:rsidRDefault="00774792" w:rsidP="00774792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strike/>
          <w:color w:val="000000"/>
          <w:kern w:val="0"/>
          <w:sz w:val="20"/>
          <w:szCs w:val="20"/>
          <w14:ligatures w14:val="none"/>
        </w:rPr>
      </w:pP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Amennyiben </w:t>
      </w:r>
      <w:r w:rsidR="00817D94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Pályázó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1C5E2D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az alkotói szabadságot</w:t>
      </w:r>
      <w:r w:rsidR="001C5E2D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követően </w:t>
      </w:r>
      <w:r w:rsidR="001C5E2D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esedékes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beszámolót nem nyújtja be, vagy azt a rektor nem fogadja el, köteles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visszatéríteni az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</w:t>
      </w:r>
      <w:proofErr w:type="spellStart"/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gyetemnek</w:t>
      </w:r>
      <w:proofErr w:type="spellEnd"/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>az alkotói szabadság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időtartama alatt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x-none"/>
          <w14:ligatures w14:val="none"/>
        </w:rPr>
        <w:t xml:space="preserve"> kapott 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távolléti díj </w:t>
      </w:r>
      <w:r w:rsidR="00C14FD3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mértékével azonos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C14FD3"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összeget</w:t>
      </w:r>
      <w:r w:rsidRPr="008500E1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  <w:r w:rsidRPr="00774792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28139E5C" w14:textId="77777777" w:rsidR="00206D7B" w:rsidRDefault="00774792" w:rsidP="00206D7B">
      <w:pPr>
        <w:jc w:val="both"/>
        <w:rPr>
          <w:rFonts w:ascii="Verdana" w:hAnsi="Verdana"/>
          <w:sz w:val="20"/>
          <w:szCs w:val="20"/>
        </w:rPr>
      </w:pPr>
      <w:r w:rsidRPr="00774792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Az alkotói szabadság időtartama alatt </w:t>
      </w:r>
      <w:r w:rsidR="00817D9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Pályázóval</w:t>
      </w:r>
      <w:r w:rsidRPr="00774792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munkavégzésre irányuló további jogviszony az Egyetemen nem létesíthető.</w:t>
      </w:r>
      <w:r w:rsidR="00206D7B" w:rsidRPr="00206D7B">
        <w:rPr>
          <w:rFonts w:ascii="Verdana" w:hAnsi="Verdana"/>
          <w:sz w:val="20"/>
          <w:szCs w:val="20"/>
        </w:rPr>
        <w:t xml:space="preserve"> </w:t>
      </w:r>
    </w:p>
    <w:p w14:paraId="5937CFC2" w14:textId="230C4083" w:rsidR="00206D7B" w:rsidRDefault="00206D7B" w:rsidP="00206D7B">
      <w:pPr>
        <w:jc w:val="both"/>
        <w:rPr>
          <w:rFonts w:ascii="Verdana" w:hAnsi="Verdana"/>
          <w:sz w:val="20"/>
          <w:szCs w:val="20"/>
          <w:lang w:val="x-none"/>
        </w:rPr>
      </w:pPr>
      <w:r>
        <w:rPr>
          <w:rFonts w:ascii="Verdana" w:hAnsi="Verdana"/>
          <w:sz w:val="20"/>
          <w:szCs w:val="20"/>
        </w:rPr>
        <w:t>Amennyiben a Pályázó az alkotói szabadság időtartama alatt a jelen pályázati felhívásban foglaltaknak megfelelő bevételszerző tevékenységet folytat, vagy ösztöndíjban részesül, a</w:t>
      </w:r>
      <w:r w:rsidRPr="00410933">
        <w:rPr>
          <w:rFonts w:ascii="Verdana" w:hAnsi="Verdana"/>
          <w:sz w:val="20"/>
          <w:szCs w:val="20"/>
        </w:rPr>
        <w:t xml:space="preserve"> bevétel, illetve az</w:t>
      </w:r>
      <w:r w:rsidRPr="00410933">
        <w:rPr>
          <w:rFonts w:ascii="Verdana" w:hAnsi="Verdana"/>
          <w:sz w:val="20"/>
          <w:szCs w:val="20"/>
          <w:lang w:val="x-none"/>
        </w:rPr>
        <w:t xml:space="preserve"> ösztöndíj mértékétől függően az alkotói</w:t>
      </w:r>
      <w:r w:rsidRPr="00410933">
        <w:rPr>
          <w:rFonts w:ascii="Verdana" w:hAnsi="Verdana"/>
          <w:sz w:val="20"/>
          <w:szCs w:val="20"/>
        </w:rPr>
        <w:t xml:space="preserve"> </w:t>
      </w:r>
      <w:r w:rsidRPr="00410933">
        <w:rPr>
          <w:rFonts w:ascii="Verdana" w:hAnsi="Verdana"/>
          <w:sz w:val="20"/>
          <w:szCs w:val="20"/>
          <w:lang w:val="x-none"/>
        </w:rPr>
        <w:t xml:space="preserve">szabadság </w:t>
      </w:r>
      <w:r w:rsidRPr="00410933">
        <w:rPr>
          <w:rFonts w:ascii="Verdana" w:hAnsi="Verdana"/>
          <w:sz w:val="20"/>
          <w:szCs w:val="20"/>
        </w:rPr>
        <w:t>időtartamára</w:t>
      </w:r>
      <w:r w:rsidRPr="00410933">
        <w:rPr>
          <w:rFonts w:ascii="Verdana" w:hAnsi="Verdana"/>
          <w:sz w:val="20"/>
          <w:szCs w:val="20"/>
          <w:lang w:val="x-none"/>
        </w:rPr>
        <w:t xml:space="preserve"> </w:t>
      </w:r>
      <w:r w:rsidRPr="00410933">
        <w:rPr>
          <w:rFonts w:ascii="Verdana" w:hAnsi="Verdana"/>
          <w:sz w:val="20"/>
          <w:szCs w:val="20"/>
        </w:rPr>
        <w:t xml:space="preserve">járó </w:t>
      </w:r>
      <w:r>
        <w:rPr>
          <w:rFonts w:ascii="Verdana" w:hAnsi="Verdana"/>
          <w:sz w:val="20"/>
          <w:szCs w:val="20"/>
        </w:rPr>
        <w:t xml:space="preserve">illetmény, </w:t>
      </w:r>
      <w:r w:rsidRPr="00410933">
        <w:rPr>
          <w:rFonts w:ascii="Verdana" w:hAnsi="Verdana"/>
          <w:sz w:val="20"/>
          <w:szCs w:val="20"/>
        </w:rPr>
        <w:t xml:space="preserve">alapbér </w:t>
      </w:r>
      <w:r w:rsidRPr="00410933">
        <w:rPr>
          <w:rFonts w:ascii="Verdana" w:hAnsi="Verdana"/>
          <w:sz w:val="20"/>
          <w:szCs w:val="20"/>
          <w:lang w:val="x-none"/>
        </w:rPr>
        <w:t xml:space="preserve">mértéke </w:t>
      </w:r>
      <w:r w:rsidRPr="00410933">
        <w:rPr>
          <w:rFonts w:ascii="Verdana" w:hAnsi="Verdana"/>
          <w:sz w:val="20"/>
          <w:szCs w:val="20"/>
        </w:rPr>
        <w:t xml:space="preserve">– amely alapján a távolléti díj kifizetésre kerül – </w:t>
      </w:r>
      <w:r w:rsidRPr="00410933">
        <w:rPr>
          <w:rFonts w:ascii="Verdana" w:hAnsi="Verdana"/>
          <w:sz w:val="20"/>
          <w:szCs w:val="20"/>
          <w:lang w:val="x-none"/>
        </w:rPr>
        <w:t xml:space="preserve">egyedi elbírálás </w:t>
      </w:r>
      <w:r w:rsidRPr="00410933">
        <w:rPr>
          <w:rFonts w:ascii="Verdana" w:hAnsi="Verdana"/>
          <w:sz w:val="20"/>
          <w:szCs w:val="20"/>
        </w:rPr>
        <w:t>alapján arányosan csökkenthető, melyről a rektor dönt a pályázat elbírálása során</w:t>
      </w:r>
      <w:r w:rsidRPr="00410933">
        <w:rPr>
          <w:rFonts w:ascii="Verdana" w:hAnsi="Verdana"/>
          <w:sz w:val="20"/>
          <w:szCs w:val="20"/>
          <w:lang w:val="x-none"/>
        </w:rPr>
        <w:t>.</w:t>
      </w:r>
    </w:p>
    <w:p w14:paraId="09090E7B" w14:textId="66033E56" w:rsidR="00774792" w:rsidRPr="000A42FD" w:rsidRDefault="000A42FD" w:rsidP="00410933">
      <w:pPr>
        <w:jc w:val="both"/>
        <w:rPr>
          <w:rFonts w:ascii="Verdana" w:hAnsi="Verdana"/>
          <w:b/>
          <w:bCs/>
          <w:sz w:val="20"/>
          <w:szCs w:val="20"/>
          <w:lang w:val="x-none"/>
        </w:rPr>
      </w:pPr>
      <w:r w:rsidRPr="000A42FD">
        <w:rPr>
          <w:rFonts w:ascii="Verdana" w:hAnsi="Verdana"/>
          <w:b/>
          <w:bCs/>
          <w:sz w:val="20"/>
          <w:szCs w:val="20"/>
          <w:lang w:val="x-none"/>
        </w:rPr>
        <w:t>1</w:t>
      </w:r>
      <w:r w:rsidR="00F4544B">
        <w:rPr>
          <w:rFonts w:ascii="Verdana" w:hAnsi="Verdana"/>
          <w:b/>
          <w:bCs/>
          <w:sz w:val="20"/>
          <w:szCs w:val="20"/>
          <w:lang w:val="x-none"/>
        </w:rPr>
        <w:t>3</w:t>
      </w:r>
      <w:r w:rsidRPr="000A42FD">
        <w:rPr>
          <w:rFonts w:ascii="Verdana" w:hAnsi="Verdana"/>
          <w:b/>
          <w:bCs/>
          <w:sz w:val="20"/>
          <w:szCs w:val="20"/>
          <w:lang w:val="x-none"/>
        </w:rPr>
        <w:t>. Az alkotói szabadság szabályozási háttere</w:t>
      </w:r>
    </w:p>
    <w:p w14:paraId="5CD63044" w14:textId="36F97C08" w:rsidR="007A42D7" w:rsidRDefault="000A42FD" w:rsidP="004A4FD9">
      <w:pPr>
        <w:jc w:val="both"/>
        <w:rPr>
          <w:rFonts w:ascii="Verdana" w:hAnsi="Verdana"/>
          <w:sz w:val="20"/>
          <w:szCs w:val="20"/>
          <w:lang w:val="x-none"/>
        </w:rPr>
      </w:pPr>
      <w:r>
        <w:rPr>
          <w:rFonts w:ascii="Verdana" w:hAnsi="Verdana"/>
          <w:sz w:val="20"/>
          <w:szCs w:val="20"/>
          <w:lang w:val="x-none"/>
        </w:rPr>
        <w:t xml:space="preserve">Az alkotói szabadság igénybevételének részletes feltételeit a Szervezeti és Működési Szabályzat II. Foglalkoztatási </w:t>
      </w:r>
      <w:r w:rsidR="00D341B3">
        <w:rPr>
          <w:rFonts w:ascii="Verdana" w:hAnsi="Verdana"/>
          <w:sz w:val="20"/>
          <w:szCs w:val="20"/>
        </w:rPr>
        <w:t>K</w:t>
      </w:r>
      <w:proofErr w:type="spellStart"/>
      <w:r>
        <w:rPr>
          <w:rFonts w:ascii="Verdana" w:hAnsi="Verdana"/>
          <w:sz w:val="20"/>
          <w:szCs w:val="20"/>
          <w:lang w:val="x-none"/>
        </w:rPr>
        <w:t>övetelményrendszer</w:t>
      </w:r>
      <w:proofErr w:type="spellEnd"/>
      <w:r>
        <w:rPr>
          <w:rFonts w:ascii="Verdana" w:hAnsi="Verdana"/>
          <w:sz w:val="20"/>
          <w:szCs w:val="20"/>
          <w:lang w:val="x-none"/>
        </w:rPr>
        <w:t xml:space="preserve"> részét képező Foglalkoztatási </w:t>
      </w:r>
      <w:r w:rsidR="00D341B3">
        <w:rPr>
          <w:rFonts w:ascii="Verdana" w:hAnsi="Verdana"/>
          <w:sz w:val="20"/>
          <w:szCs w:val="20"/>
        </w:rPr>
        <w:t>S</w:t>
      </w:r>
      <w:proofErr w:type="spellStart"/>
      <w:r>
        <w:rPr>
          <w:rFonts w:ascii="Verdana" w:hAnsi="Verdana"/>
          <w:sz w:val="20"/>
          <w:szCs w:val="20"/>
          <w:lang w:val="x-none"/>
        </w:rPr>
        <w:t>zabályzat</w:t>
      </w:r>
      <w:proofErr w:type="spellEnd"/>
      <w:r>
        <w:rPr>
          <w:rFonts w:ascii="Verdana" w:hAnsi="Verdana"/>
          <w:sz w:val="20"/>
          <w:szCs w:val="20"/>
          <w:lang w:val="x-none"/>
        </w:rPr>
        <w:t xml:space="preserve"> 59/C. §-a, valamint a Foglalkoztatási </w:t>
      </w:r>
      <w:r w:rsidR="00D341B3">
        <w:rPr>
          <w:rFonts w:ascii="Verdana" w:hAnsi="Verdana"/>
          <w:sz w:val="20"/>
          <w:szCs w:val="20"/>
        </w:rPr>
        <w:t>S</w:t>
      </w:r>
      <w:proofErr w:type="spellStart"/>
      <w:r>
        <w:rPr>
          <w:rFonts w:ascii="Verdana" w:hAnsi="Verdana"/>
          <w:sz w:val="20"/>
          <w:szCs w:val="20"/>
          <w:lang w:val="x-none"/>
        </w:rPr>
        <w:t>zabályzat</w:t>
      </w:r>
      <w:proofErr w:type="spellEnd"/>
      <w:r>
        <w:rPr>
          <w:rFonts w:ascii="Verdana" w:hAnsi="Verdana"/>
          <w:sz w:val="20"/>
          <w:szCs w:val="20"/>
          <w:lang w:val="x-none"/>
        </w:rPr>
        <w:t xml:space="preserve"> végrehajtásáról szóló 19/2019. számú rektori utasítás 29/D-29/F. §-</w:t>
      </w:r>
      <w:proofErr w:type="spellStart"/>
      <w:r>
        <w:rPr>
          <w:rFonts w:ascii="Verdana" w:hAnsi="Verdana"/>
          <w:sz w:val="20"/>
          <w:szCs w:val="20"/>
          <w:lang w:val="x-none"/>
        </w:rPr>
        <w:t>ai</w:t>
      </w:r>
      <w:proofErr w:type="spellEnd"/>
      <w:r>
        <w:rPr>
          <w:rFonts w:ascii="Verdana" w:hAnsi="Verdana"/>
          <w:sz w:val="20"/>
          <w:szCs w:val="20"/>
          <w:lang w:val="x-none"/>
        </w:rPr>
        <w:t xml:space="preserve"> szabályozzák</w:t>
      </w:r>
      <w:r w:rsidR="007A42D7">
        <w:rPr>
          <w:rFonts w:ascii="Verdana" w:hAnsi="Verdana"/>
          <w:sz w:val="20"/>
          <w:szCs w:val="20"/>
          <w:lang w:val="x-none"/>
        </w:rPr>
        <w:t>.</w:t>
      </w:r>
    </w:p>
    <w:p w14:paraId="4084A340" w14:textId="03A4069B" w:rsidR="004D00F4" w:rsidRPr="004D00F4" w:rsidRDefault="004D00F4" w:rsidP="004A4FD9">
      <w:pPr>
        <w:jc w:val="both"/>
        <w:rPr>
          <w:rFonts w:ascii="Verdana" w:hAnsi="Verdana"/>
          <w:b/>
          <w:bCs/>
          <w:sz w:val="20"/>
          <w:szCs w:val="20"/>
          <w:lang w:val="x-none"/>
        </w:rPr>
      </w:pPr>
      <w:r w:rsidRPr="004D00F4">
        <w:rPr>
          <w:rFonts w:ascii="Verdana" w:hAnsi="Verdana"/>
          <w:b/>
          <w:bCs/>
          <w:sz w:val="20"/>
          <w:szCs w:val="20"/>
          <w:lang w:val="x-none"/>
        </w:rPr>
        <w:t>1</w:t>
      </w:r>
      <w:r w:rsidR="00F4544B">
        <w:rPr>
          <w:rFonts w:ascii="Verdana" w:hAnsi="Verdana"/>
          <w:b/>
          <w:bCs/>
          <w:sz w:val="20"/>
          <w:szCs w:val="20"/>
          <w:lang w:val="x-none"/>
        </w:rPr>
        <w:t>4</w:t>
      </w:r>
      <w:r w:rsidR="00CC47DA">
        <w:rPr>
          <w:rFonts w:ascii="Verdana" w:hAnsi="Verdana"/>
          <w:b/>
          <w:bCs/>
          <w:sz w:val="20"/>
          <w:szCs w:val="20"/>
          <w:lang w:val="x-none"/>
        </w:rPr>
        <w:t xml:space="preserve">. </w:t>
      </w:r>
      <w:r w:rsidRPr="004D00F4">
        <w:rPr>
          <w:rFonts w:ascii="Verdana" w:hAnsi="Verdana"/>
          <w:b/>
          <w:bCs/>
          <w:sz w:val="20"/>
          <w:szCs w:val="20"/>
          <w:lang w:val="x-none"/>
        </w:rPr>
        <w:t>A jelen pályázati felhívás mellékletei</w:t>
      </w:r>
    </w:p>
    <w:p w14:paraId="454202D3" w14:textId="7AC895D6" w:rsidR="004D00F4" w:rsidRDefault="004D00F4" w:rsidP="004A4FD9">
      <w:pPr>
        <w:jc w:val="both"/>
        <w:rPr>
          <w:rFonts w:ascii="Verdana" w:hAnsi="Verdana"/>
          <w:sz w:val="20"/>
          <w:szCs w:val="20"/>
          <w:lang w:val="x-none"/>
        </w:rPr>
      </w:pPr>
      <w:r>
        <w:rPr>
          <w:rFonts w:ascii="Verdana" w:hAnsi="Verdana"/>
          <w:sz w:val="20"/>
          <w:szCs w:val="20"/>
          <w:lang w:val="x-none"/>
        </w:rPr>
        <w:t>1. számú melléklet: Pályázati adatlap és mellékletei</w:t>
      </w:r>
    </w:p>
    <w:p w14:paraId="3DCF5812" w14:textId="7C29303E" w:rsidR="004D00F4" w:rsidRDefault="00A374FF" w:rsidP="004A4FD9">
      <w:pPr>
        <w:jc w:val="both"/>
        <w:rPr>
          <w:rFonts w:ascii="Verdana" w:hAnsi="Verdana"/>
          <w:sz w:val="20"/>
          <w:szCs w:val="20"/>
          <w:lang w:val="x-none"/>
        </w:rPr>
      </w:pPr>
      <w:r>
        <w:rPr>
          <w:rFonts w:ascii="Verdana" w:hAnsi="Verdana"/>
          <w:sz w:val="20"/>
          <w:szCs w:val="20"/>
          <w:lang w:val="x-none"/>
        </w:rPr>
        <w:t>2</w:t>
      </w:r>
      <w:r w:rsidR="004D00F4">
        <w:rPr>
          <w:rFonts w:ascii="Verdana" w:hAnsi="Verdana"/>
          <w:sz w:val="20"/>
          <w:szCs w:val="20"/>
          <w:lang w:val="x-none"/>
        </w:rPr>
        <w:t>. számú melléklet: Bírálati lap az eseti bizottságok részére</w:t>
      </w:r>
    </w:p>
    <w:p w14:paraId="42DE2423" w14:textId="532CC451" w:rsidR="004D00F4" w:rsidRDefault="00A374FF" w:rsidP="004A4FD9">
      <w:pPr>
        <w:jc w:val="both"/>
        <w:rPr>
          <w:rFonts w:ascii="Verdana" w:hAnsi="Verdana"/>
          <w:sz w:val="20"/>
          <w:szCs w:val="20"/>
          <w:lang w:val="x-none"/>
        </w:rPr>
      </w:pPr>
      <w:r>
        <w:rPr>
          <w:rFonts w:ascii="Verdana" w:hAnsi="Verdana"/>
          <w:sz w:val="20"/>
          <w:szCs w:val="20"/>
          <w:lang w:val="x-none"/>
        </w:rPr>
        <w:t>3</w:t>
      </w:r>
      <w:r w:rsidR="004D00F4">
        <w:rPr>
          <w:rFonts w:ascii="Verdana" w:hAnsi="Verdana"/>
          <w:sz w:val="20"/>
          <w:szCs w:val="20"/>
          <w:lang w:val="x-none"/>
        </w:rPr>
        <w:t>. számú melléklet: Magasabb vezetői felterjesztés a rektor részére</w:t>
      </w:r>
    </w:p>
    <w:p w14:paraId="084EFF94" w14:textId="3C37CD33" w:rsidR="009C0F2F" w:rsidRDefault="009C0F2F" w:rsidP="004A4FD9">
      <w:pPr>
        <w:jc w:val="both"/>
        <w:rPr>
          <w:rFonts w:ascii="Verdana" w:hAnsi="Verdana"/>
          <w:sz w:val="20"/>
          <w:szCs w:val="20"/>
          <w:lang w:val="x-none"/>
        </w:rPr>
      </w:pPr>
      <w:r>
        <w:rPr>
          <w:rFonts w:ascii="Verdana" w:hAnsi="Verdana"/>
          <w:sz w:val="20"/>
          <w:szCs w:val="20"/>
          <w:lang w:val="x-none"/>
        </w:rPr>
        <w:br w:type="page"/>
      </w:r>
    </w:p>
    <w:p w14:paraId="35ADF3ED" w14:textId="3B1B05AC" w:rsidR="00410933" w:rsidRPr="00F27336" w:rsidRDefault="009C0F2F" w:rsidP="00F27336">
      <w:pPr>
        <w:jc w:val="right"/>
        <w:rPr>
          <w:rFonts w:ascii="Verdana" w:hAnsi="Verdana"/>
          <w:i/>
          <w:iCs/>
          <w:sz w:val="20"/>
          <w:szCs w:val="20"/>
        </w:rPr>
      </w:pPr>
      <w:r w:rsidRPr="00F27336">
        <w:rPr>
          <w:rFonts w:ascii="Verdana" w:hAnsi="Verdana"/>
          <w:i/>
          <w:iCs/>
          <w:sz w:val="20"/>
          <w:szCs w:val="20"/>
        </w:rPr>
        <w:lastRenderedPageBreak/>
        <w:t>1. számú melléklet</w:t>
      </w:r>
    </w:p>
    <w:p w14:paraId="4A6A4795" w14:textId="77777777" w:rsidR="009C0F2F" w:rsidRDefault="009C0F2F" w:rsidP="00EF1530">
      <w:pPr>
        <w:jc w:val="both"/>
        <w:rPr>
          <w:rFonts w:ascii="Verdana" w:hAnsi="Verdana"/>
          <w:sz w:val="20"/>
          <w:szCs w:val="20"/>
        </w:rPr>
      </w:pPr>
    </w:p>
    <w:p w14:paraId="406CF4CB" w14:textId="2C4FF3C0" w:rsidR="009C0F2F" w:rsidRPr="009C0F2F" w:rsidRDefault="009C0F2F" w:rsidP="009C0F2F">
      <w:pPr>
        <w:jc w:val="center"/>
        <w:rPr>
          <w:rFonts w:ascii="Verdana" w:hAnsi="Verdana"/>
          <w:b/>
          <w:bCs/>
          <w:sz w:val="20"/>
          <w:szCs w:val="20"/>
        </w:rPr>
      </w:pPr>
      <w:r w:rsidRPr="009C0F2F">
        <w:rPr>
          <w:rFonts w:ascii="Verdana" w:hAnsi="Verdana"/>
          <w:b/>
          <w:bCs/>
          <w:sz w:val="20"/>
          <w:szCs w:val="20"/>
        </w:rPr>
        <w:t>PÁLYÁZATI ADATLAP</w:t>
      </w:r>
    </w:p>
    <w:p w14:paraId="42685ECA" w14:textId="4B26E62E" w:rsidR="009C0F2F" w:rsidRPr="00BF5A00" w:rsidRDefault="009C0F2F" w:rsidP="009C0F2F">
      <w:pPr>
        <w:jc w:val="center"/>
        <w:rPr>
          <w:rFonts w:ascii="Verdana" w:hAnsi="Verdana"/>
          <w:sz w:val="20"/>
          <w:szCs w:val="20"/>
        </w:rPr>
      </w:pPr>
      <w:r w:rsidRPr="00BF5A00">
        <w:rPr>
          <w:rFonts w:ascii="Verdana" w:hAnsi="Verdana"/>
          <w:sz w:val="20"/>
          <w:szCs w:val="20"/>
        </w:rPr>
        <w:t>alkotói szabadság igénybevételére</w:t>
      </w:r>
    </w:p>
    <w:p w14:paraId="3153A07C" w14:textId="2AD6610C" w:rsidR="009C0F2F" w:rsidRPr="00BF5A00" w:rsidRDefault="009C0F2F" w:rsidP="009C0F2F">
      <w:pPr>
        <w:jc w:val="center"/>
        <w:rPr>
          <w:rFonts w:ascii="Verdana" w:hAnsi="Verdana"/>
          <w:sz w:val="20"/>
          <w:szCs w:val="20"/>
        </w:rPr>
      </w:pPr>
      <w:r w:rsidRPr="00BF5A00">
        <w:rPr>
          <w:rFonts w:ascii="Verdana" w:hAnsi="Verdana"/>
          <w:sz w:val="20"/>
          <w:szCs w:val="20"/>
        </w:rPr>
        <w:t>a Nemzeti Közszolgál</w:t>
      </w:r>
      <w:r w:rsidR="00B34BD0">
        <w:rPr>
          <w:rFonts w:ascii="Verdana" w:hAnsi="Verdana"/>
          <w:sz w:val="20"/>
          <w:szCs w:val="20"/>
        </w:rPr>
        <w:t>a</w:t>
      </w:r>
      <w:r w:rsidRPr="00BF5A00">
        <w:rPr>
          <w:rFonts w:ascii="Verdana" w:hAnsi="Verdana"/>
          <w:sz w:val="20"/>
          <w:szCs w:val="20"/>
        </w:rPr>
        <w:t>ti Egyetemen</w:t>
      </w:r>
    </w:p>
    <w:p w14:paraId="6C1CCE92" w14:textId="77777777" w:rsidR="00D57439" w:rsidRDefault="00D57439" w:rsidP="009C0F2F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I. </w:t>
      </w:r>
    </w:p>
    <w:p w14:paraId="6063C12E" w14:textId="282DA51C" w:rsidR="009C0F2F" w:rsidRPr="008B06FE" w:rsidRDefault="009C0F2F" w:rsidP="009C0F2F">
      <w:pPr>
        <w:rPr>
          <w:rFonts w:ascii="Verdana" w:hAnsi="Verdana"/>
          <w:b/>
          <w:bCs/>
          <w:sz w:val="20"/>
          <w:szCs w:val="20"/>
        </w:rPr>
      </w:pPr>
      <w:r w:rsidRPr="008B06FE">
        <w:rPr>
          <w:rFonts w:ascii="Verdana" w:hAnsi="Verdana"/>
          <w:b/>
          <w:bCs/>
          <w:sz w:val="20"/>
          <w:szCs w:val="20"/>
        </w:rPr>
        <w:t>1. A Pályázó adatai:</w:t>
      </w:r>
      <w:r w:rsidR="00D57439">
        <w:rPr>
          <w:rStyle w:val="Lbjegyzet-hivatkozs"/>
          <w:rFonts w:ascii="Verdana" w:hAnsi="Verdana"/>
          <w:b/>
          <w:bCs/>
          <w:sz w:val="20"/>
          <w:szCs w:val="20"/>
        </w:rPr>
        <w:footnoteReference w:id="1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9C0F2F" w14:paraId="7DEC60CE" w14:textId="77777777" w:rsidTr="005722C5">
        <w:tc>
          <w:tcPr>
            <w:tcW w:w="2263" w:type="dxa"/>
          </w:tcPr>
          <w:p w14:paraId="3B3E558F" w14:textId="22340387" w:rsidR="009C0F2F" w:rsidRDefault="009C0F2F" w:rsidP="009C0F2F">
            <w:pPr>
              <w:rPr>
                <w:rFonts w:ascii="Verdana" w:hAnsi="Verdana"/>
                <w:sz w:val="20"/>
                <w:szCs w:val="20"/>
              </w:rPr>
            </w:pPr>
            <w:r w:rsidRPr="00342996">
              <w:rPr>
                <w:rFonts w:ascii="Verdana" w:hAnsi="Verdana"/>
                <w:sz w:val="20"/>
                <w:szCs w:val="20"/>
              </w:rPr>
              <w:t>Név:</w:t>
            </w:r>
          </w:p>
        </w:tc>
        <w:tc>
          <w:tcPr>
            <w:tcW w:w="7371" w:type="dxa"/>
          </w:tcPr>
          <w:p w14:paraId="6165153B" w14:textId="77777777" w:rsidR="009C0F2F" w:rsidRDefault="009C0F2F" w:rsidP="009C0F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06FE" w14:paraId="1FD33D4B" w14:textId="77777777" w:rsidTr="005722C5">
        <w:tc>
          <w:tcPr>
            <w:tcW w:w="2263" w:type="dxa"/>
          </w:tcPr>
          <w:p w14:paraId="29C6160F" w14:textId="1077D3CC" w:rsidR="008B06FE" w:rsidRPr="00342996" w:rsidRDefault="008B06FE" w:rsidP="009C0F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Születési hely, idő:</w:t>
            </w:r>
          </w:p>
        </w:tc>
        <w:tc>
          <w:tcPr>
            <w:tcW w:w="7371" w:type="dxa"/>
          </w:tcPr>
          <w:p w14:paraId="2F490861" w14:textId="77777777" w:rsidR="008B06FE" w:rsidRDefault="008B06FE" w:rsidP="009C0F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C0F2F" w14:paraId="03984E62" w14:textId="77777777" w:rsidTr="005722C5">
        <w:tc>
          <w:tcPr>
            <w:tcW w:w="2263" w:type="dxa"/>
          </w:tcPr>
          <w:p w14:paraId="704AC002" w14:textId="407807C4" w:rsidR="009C0F2F" w:rsidRDefault="009C0F2F" w:rsidP="009C0F2F">
            <w:pPr>
              <w:rPr>
                <w:rFonts w:ascii="Verdana" w:hAnsi="Verdana"/>
                <w:sz w:val="20"/>
                <w:szCs w:val="20"/>
              </w:rPr>
            </w:pPr>
            <w:r w:rsidRPr="00342996">
              <w:rPr>
                <w:rFonts w:ascii="Verdana" w:hAnsi="Verdana"/>
                <w:sz w:val="20"/>
                <w:szCs w:val="20"/>
              </w:rPr>
              <w:t>Munkakör:</w:t>
            </w:r>
          </w:p>
        </w:tc>
        <w:tc>
          <w:tcPr>
            <w:tcW w:w="7371" w:type="dxa"/>
          </w:tcPr>
          <w:p w14:paraId="7EB5129F" w14:textId="77777777" w:rsidR="009C0F2F" w:rsidRDefault="009C0F2F" w:rsidP="009C0F2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C0F2F" w14:paraId="386A4924" w14:textId="77777777" w:rsidTr="005722C5">
        <w:tc>
          <w:tcPr>
            <w:tcW w:w="2263" w:type="dxa"/>
          </w:tcPr>
          <w:p w14:paraId="0503B962" w14:textId="0545C6D6" w:rsidR="009C0F2F" w:rsidRDefault="009C0F2F" w:rsidP="009C0F2F">
            <w:pPr>
              <w:rPr>
                <w:rFonts w:ascii="Verdana" w:hAnsi="Verdana"/>
                <w:sz w:val="20"/>
                <w:szCs w:val="20"/>
              </w:rPr>
            </w:pPr>
            <w:r w:rsidRPr="00342996">
              <w:rPr>
                <w:rFonts w:ascii="Verdana" w:hAnsi="Verdana"/>
                <w:sz w:val="20"/>
                <w:szCs w:val="20"/>
              </w:rPr>
              <w:t xml:space="preserve">Szervezeti </w:t>
            </w:r>
            <w:r w:rsidR="005722C5">
              <w:rPr>
                <w:rFonts w:ascii="Verdana" w:hAnsi="Verdana"/>
                <w:sz w:val="20"/>
                <w:szCs w:val="20"/>
              </w:rPr>
              <w:t>e</w:t>
            </w:r>
            <w:r w:rsidRPr="00342996">
              <w:rPr>
                <w:rFonts w:ascii="Verdana" w:hAnsi="Verdana"/>
                <w:sz w:val="20"/>
                <w:szCs w:val="20"/>
              </w:rPr>
              <w:t>gység:</w:t>
            </w:r>
          </w:p>
        </w:tc>
        <w:tc>
          <w:tcPr>
            <w:tcW w:w="7371" w:type="dxa"/>
          </w:tcPr>
          <w:p w14:paraId="7AEB856B" w14:textId="77777777" w:rsidR="009C0F2F" w:rsidRDefault="009C0F2F" w:rsidP="009C0F2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55EC4C" w14:textId="339F7C05" w:rsidR="009C0F2F" w:rsidRDefault="009C0F2F" w:rsidP="009C0F2F">
      <w:pPr>
        <w:rPr>
          <w:rFonts w:ascii="Verdana" w:hAnsi="Verdana"/>
          <w:sz w:val="20"/>
          <w:szCs w:val="20"/>
        </w:rPr>
      </w:pPr>
    </w:p>
    <w:p w14:paraId="3842A4AC" w14:textId="3E90A7AA" w:rsidR="008B06FE" w:rsidRPr="00990A9A" w:rsidRDefault="008B06FE" w:rsidP="00990A9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990A9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2. Az alkotói szabadságra vonatkozó alapvető információk:</w:t>
      </w:r>
      <w:r w:rsidR="00D57439">
        <w:rPr>
          <w:rStyle w:val="Lbjegyzet-hivatkozs"/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footnoteReference w:id="2"/>
      </w:r>
    </w:p>
    <w:p w14:paraId="6F4E57F8" w14:textId="5DD4775B" w:rsidR="005722C5" w:rsidRPr="00990A9A" w:rsidRDefault="005722C5" w:rsidP="00990A9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990A9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2.1. Az alkotói szabadság célja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722C5" w:rsidRPr="00990A9A" w14:paraId="74564390" w14:textId="77777777" w:rsidTr="005722C5">
        <w:tc>
          <w:tcPr>
            <w:tcW w:w="9634" w:type="dxa"/>
          </w:tcPr>
          <w:p w14:paraId="4ABCC077" w14:textId="448C7C6B" w:rsidR="005722C5" w:rsidRPr="00990A9A" w:rsidRDefault="005722C5" w:rsidP="00990A9A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0A9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röviden, </w:t>
            </w:r>
            <w:r w:rsidRPr="0095258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összefoglalóan (</w:t>
            </w:r>
            <w:proofErr w:type="spellStart"/>
            <w:r w:rsidRPr="0095258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95258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r w:rsidR="004108A3" w:rsidRPr="0095258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  <w:r w:rsidRPr="0095258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karakter)</w:t>
            </w:r>
          </w:p>
          <w:p w14:paraId="1B51C44B" w14:textId="77777777" w:rsidR="005722C5" w:rsidRPr="00990A9A" w:rsidRDefault="005722C5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F168B3A" w14:textId="77777777" w:rsidR="005722C5" w:rsidRDefault="005722C5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FCC4CCA" w14:textId="77777777" w:rsidR="003F5E3B" w:rsidRDefault="003F5E3B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15EDFB1" w14:textId="77777777" w:rsidR="00B34BD0" w:rsidRDefault="00B34BD0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EF755B9" w14:textId="77777777" w:rsidR="003F5E3B" w:rsidRDefault="003F5E3B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639DFD0" w14:textId="77777777" w:rsidR="00992C97" w:rsidRDefault="00992C97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4AE1DC4" w14:textId="77777777" w:rsidR="00992C97" w:rsidRDefault="00992C97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FBD189" w14:textId="77777777" w:rsidR="00992C97" w:rsidRDefault="00992C97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5BEEE2B" w14:textId="77777777" w:rsidR="00992C97" w:rsidRDefault="00992C97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857A3C0" w14:textId="77777777" w:rsidR="00992C97" w:rsidRDefault="00992C97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F17292D" w14:textId="77777777" w:rsidR="00992C97" w:rsidRDefault="00992C97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B02BBC" w14:textId="77777777" w:rsidR="00992C97" w:rsidRDefault="00992C97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8C209C7" w14:textId="77777777" w:rsidR="00992C97" w:rsidRDefault="00992C97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5ED8479" w14:textId="77777777" w:rsidR="00992C97" w:rsidRDefault="00992C97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B4152AB" w14:textId="77777777" w:rsidR="001D1806" w:rsidRDefault="001D1806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F843D0B" w14:textId="77777777" w:rsidR="001D1806" w:rsidRDefault="001D1806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C90FAF" w14:textId="77777777" w:rsidR="001D1806" w:rsidRDefault="001D1806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9616116" w14:textId="77777777" w:rsidR="001D1806" w:rsidRDefault="001D1806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68CB35" w14:textId="77777777" w:rsidR="001D1806" w:rsidRDefault="001D1806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30C67F" w14:textId="77777777" w:rsidR="001D1806" w:rsidRDefault="001D1806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9A84F2" w14:textId="77777777" w:rsidR="001D1806" w:rsidRDefault="001D1806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D8AEC2D" w14:textId="77777777" w:rsidR="00992C97" w:rsidRDefault="00992C97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6E95B91" w14:textId="77777777" w:rsidR="003F5E3B" w:rsidRPr="00990A9A" w:rsidRDefault="003F5E3B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C96987D" w14:textId="77777777" w:rsidR="005722C5" w:rsidRDefault="005722C5" w:rsidP="001D1806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F5CC09F" w14:textId="53F1A66A" w:rsidR="00992C97" w:rsidRPr="00990A9A" w:rsidRDefault="00992C97" w:rsidP="00990A9A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411C9A" w14:textId="77777777" w:rsidR="00990A9A" w:rsidRDefault="00990A9A" w:rsidP="00990A9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A61D81D" w14:textId="0C1B7AC2" w:rsidR="005722C5" w:rsidRPr="00990A9A" w:rsidRDefault="00990A9A" w:rsidP="00990A9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990A9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 xml:space="preserve">2.2. </w:t>
      </w:r>
      <w:r w:rsidR="005722C5" w:rsidRPr="00990A9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Az alkotói szabadság időszaka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722C5" w:rsidRPr="00990A9A" w14:paraId="37CB62B4" w14:textId="77777777" w:rsidTr="005722C5">
        <w:tc>
          <w:tcPr>
            <w:tcW w:w="9742" w:type="dxa"/>
          </w:tcPr>
          <w:p w14:paraId="177C1D24" w14:textId="77777777" w:rsidR="005722C5" w:rsidRPr="005722C5" w:rsidRDefault="005722C5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22C5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………. tanév ……… tanulmányi félév</w:t>
            </w:r>
          </w:p>
          <w:p w14:paraId="0F76A4EE" w14:textId="77777777" w:rsidR="005722C5" w:rsidRPr="005722C5" w:rsidRDefault="005722C5" w:rsidP="001D1806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22C5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………. tanév ……… tanulmányi félév</w:t>
            </w:r>
          </w:p>
          <w:p w14:paraId="55A1F070" w14:textId="206477AF" w:rsidR="005722C5" w:rsidRPr="005722C5" w:rsidRDefault="00BE3C8E" w:rsidP="001D1806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az oktatásszervezési időszakoktól eltérő időszak (kezdete és vége):</w:t>
            </w:r>
            <w:r w:rsidR="004108A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……………………..</w:t>
            </w:r>
            <w:r w:rsidR="004108A3">
              <w:rPr>
                <w:rStyle w:val="Lbjegyzet-hivatkozs"/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footnoteReference w:id="3"/>
            </w:r>
          </w:p>
          <w:p w14:paraId="10A2EF23" w14:textId="59F1BDB1" w:rsidR="005722C5" w:rsidRPr="00361C50" w:rsidRDefault="005722C5" w:rsidP="001D1806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22C5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Amennyiben </w:t>
            </w:r>
            <w:r w:rsidR="00BE3C8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 Pályázó </w:t>
            </w:r>
            <w:r w:rsidRPr="005722C5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két egybefüggő tanulmányi félév</w:t>
            </w:r>
            <w:r w:rsidR="00BE3C8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ben és/vagy az oktatásszervezési </w:t>
            </w:r>
            <w:r w:rsidR="00BE3C8E" w:rsidRPr="0095258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időszakoktól eltérő időszakban kéri az alkotói szabadság igénybevételét, </w:t>
            </w:r>
            <w:r w:rsidRPr="0095258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annak indoka (</w:t>
            </w:r>
            <w:proofErr w:type="spellStart"/>
            <w:r w:rsidRPr="0095258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95258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r w:rsidR="004108A3" w:rsidRPr="0095258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  <w:r w:rsidRPr="0095258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karakter)</w:t>
            </w:r>
          </w:p>
          <w:p w14:paraId="561B8D64" w14:textId="77777777" w:rsidR="00992C97" w:rsidRPr="00361C50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CF387AE" w14:textId="77777777" w:rsidR="00992C97" w:rsidRPr="00361C50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D66663A" w14:textId="77777777" w:rsidR="00992C97" w:rsidRPr="00361C50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536C71" w14:textId="77777777" w:rsidR="00992C97" w:rsidRPr="00361C50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6D4826" w14:textId="77777777" w:rsidR="00992C97" w:rsidRPr="00361C50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313365" w14:textId="77777777" w:rsidR="00992C97" w:rsidRPr="00361C50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3BE0C9" w14:textId="77777777" w:rsidR="00992C97" w:rsidRPr="00361C50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7A21BB5" w14:textId="77777777" w:rsidR="00992C97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F9C898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0A373FA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127166C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32A9B31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7E6AB9F" w14:textId="77777777" w:rsidR="00992C97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7112056" w14:textId="77777777" w:rsidR="00992C97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FFC683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12A833" w14:textId="77777777" w:rsidR="00850822" w:rsidRPr="00990A9A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64EE61" w14:textId="77777777" w:rsidR="00990A9A" w:rsidRPr="00990A9A" w:rsidRDefault="00990A9A" w:rsidP="00990A9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021C8DA7" w14:textId="2490B1C4" w:rsidR="008B06FE" w:rsidRPr="00990A9A" w:rsidRDefault="00990A9A" w:rsidP="00990A9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990A9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2.3. </w:t>
      </w:r>
      <w:r w:rsidR="005722C5" w:rsidRPr="00990A9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Nyilatkozat az alkotói szabadság időtartamára tervezett foglalkoztatásra irányuló jogviszony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ról</w:t>
      </w:r>
      <w:r w:rsidR="005722C5" w:rsidRPr="00990A9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, ösztöndíj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ról</w:t>
      </w:r>
      <w:r w:rsidR="005722C5" w:rsidRPr="00990A9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, egyéb bevételszerző tevékenység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ről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90A9A" w:rsidRPr="00990A9A" w14:paraId="64A85BD8" w14:textId="77777777" w:rsidTr="00990A9A">
        <w:tc>
          <w:tcPr>
            <w:tcW w:w="9742" w:type="dxa"/>
          </w:tcPr>
          <w:p w14:paraId="5ECBF3CE" w14:textId="4C148806" w:rsidR="00990A9A" w:rsidRPr="008500E1" w:rsidRDefault="00990A9A" w:rsidP="00990A9A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Nyilatkozom, hogy az alkotói szabadság időtartama alatt foglalkoztatásra irányuló jogviszonyt </w:t>
            </w:r>
            <w:r w:rsidR="00306486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nem </w:t>
            </w: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hozok létre vagy tartok fenn, ösztöndíjban nem részesülök, egyéb bevételszerző tevékenységet nem végzek.</w:t>
            </w:r>
          </w:p>
          <w:p w14:paraId="73CED8A3" w14:textId="126C6788" w:rsidR="00990A9A" w:rsidRPr="008500E1" w:rsidRDefault="00990A9A" w:rsidP="00990A9A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VAGY</w:t>
            </w:r>
          </w:p>
          <w:p w14:paraId="2F55947E" w14:textId="10877AA4" w:rsidR="00990A9A" w:rsidRPr="008500E1" w:rsidRDefault="00990A9A" w:rsidP="00306486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Nyilatkozom arról, hogy az alkotói szabadság időtartama alatt </w:t>
            </w:r>
            <w:r w:rsidR="005600C3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306486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pályázati felhívás 1. </w:t>
            </w:r>
            <w:r w:rsidR="00FD299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 w:rsidR="00952582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  <w:r w:rsidR="00306486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pontjában meghatározott tevékenység céljából foglalkoztatás</w:t>
            </w:r>
            <w:r w:rsidR="0056630C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ra irányuló</w:t>
            </w:r>
            <w:r w:rsidR="00306486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jogviszonyt</w:t>
            </w:r>
            <w:r w:rsidR="005600C3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hozok létre.</w:t>
            </w:r>
          </w:p>
          <w:p w14:paraId="28428023" w14:textId="138C5789" w:rsidR="00863EBC" w:rsidRPr="008500E1" w:rsidRDefault="005600C3" w:rsidP="00863EBC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ÉS/</w:t>
            </w:r>
            <w:r w:rsidR="00863EBC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VAGY</w:t>
            </w:r>
            <w:r w:rsidR="00863EBC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4"/>
            </w:r>
          </w:p>
          <w:p w14:paraId="1A3A9483" w14:textId="257DE19E" w:rsidR="00863EBC" w:rsidRPr="008500E1" w:rsidRDefault="00863EBC" w:rsidP="00863EBC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Nyilatkozom arról, hogy az alkotói szabadság időtartama alatt az alábbiak szerint foglalkoztatásra irányuló jogviszonyt tartok fenn, illetve egyéb bevételszerző tevékenységet végzek.:</w:t>
            </w:r>
          </w:p>
          <w:p w14:paraId="5460183E" w14:textId="3101AA9C" w:rsidR="00863EBC" w:rsidRPr="008500E1" w:rsidRDefault="00863EBC" w:rsidP="00863EBC">
            <w:pPr>
              <w:autoSpaceDE w:val="0"/>
              <w:autoSpaceDN w:val="0"/>
              <w:adjustRightInd w:val="0"/>
              <w:snapToGrid w:val="0"/>
              <w:spacing w:line="276" w:lineRule="auto"/>
              <w:ind w:left="316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a)</w:t>
            </w: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a jogviszony/tevékenység jellege, tartalma: ………………………………………………………………………………………</w:t>
            </w:r>
          </w:p>
          <w:p w14:paraId="058ED446" w14:textId="1E7DA9FA" w:rsidR="00863EBC" w:rsidRPr="008500E1" w:rsidRDefault="00863EBC" w:rsidP="00863EBC">
            <w:pPr>
              <w:autoSpaceDE w:val="0"/>
              <w:autoSpaceDN w:val="0"/>
              <w:adjustRightInd w:val="0"/>
              <w:snapToGrid w:val="0"/>
              <w:spacing w:line="276" w:lineRule="auto"/>
              <w:ind w:left="316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b)</w:t>
            </w: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a foglalkoztató megnevezése: ………………………………………………………………………………………………………………………………………….</w:t>
            </w:r>
          </w:p>
          <w:p w14:paraId="53723B6C" w14:textId="37E37B48" w:rsidR="00863EBC" w:rsidRPr="008500E1" w:rsidRDefault="00863EBC" w:rsidP="00863EBC">
            <w:pPr>
              <w:autoSpaceDE w:val="0"/>
              <w:autoSpaceDN w:val="0"/>
              <w:adjustRightInd w:val="0"/>
              <w:snapToGrid w:val="0"/>
              <w:spacing w:line="276" w:lineRule="auto"/>
              <w:ind w:left="316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c)</w:t>
            </w: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a jogviszony/tevékenység időtartama (kezdete és vége): ………………………………………………………………..</w:t>
            </w:r>
          </w:p>
          <w:p w14:paraId="4FB68614" w14:textId="3D3A5CEC" w:rsidR="00863EBC" w:rsidRPr="008500E1" w:rsidRDefault="00863EBC" w:rsidP="00863EBC">
            <w:pPr>
              <w:autoSpaceDE w:val="0"/>
              <w:autoSpaceDN w:val="0"/>
              <w:adjustRightInd w:val="0"/>
              <w:snapToGrid w:val="0"/>
              <w:spacing w:after="160" w:line="276" w:lineRule="auto"/>
              <w:ind w:firstLine="317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d)</w:t>
            </w: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a jogviszonyból/tevékenységből származó bevétel mértéke: ………………………………………………………………….</w:t>
            </w:r>
          </w:p>
          <w:p w14:paraId="1C1C4287" w14:textId="3B31553A" w:rsidR="00990A9A" w:rsidRPr="008500E1" w:rsidRDefault="005600C3" w:rsidP="00990A9A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ÉS/</w:t>
            </w:r>
            <w:r w:rsidR="00990A9A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VAGY</w:t>
            </w:r>
            <w:r w:rsidR="00990A9A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5"/>
            </w:r>
          </w:p>
          <w:p w14:paraId="0330E5D3" w14:textId="14B2BE1C" w:rsidR="00990A9A" w:rsidRPr="008500E1" w:rsidRDefault="00990A9A" w:rsidP="00990A9A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Nyilatkozom arról, hogy az alkotói szabadság időtartama alatt az alábbiak szerint ösztöndíjban részesülök:</w:t>
            </w:r>
          </w:p>
          <w:p w14:paraId="58299122" w14:textId="4BFB2A23" w:rsidR="00990A9A" w:rsidRPr="008500E1" w:rsidRDefault="00990A9A" w:rsidP="00990A9A">
            <w:pPr>
              <w:autoSpaceDE w:val="0"/>
              <w:autoSpaceDN w:val="0"/>
              <w:adjustRightInd w:val="0"/>
              <w:snapToGrid w:val="0"/>
              <w:spacing w:line="276" w:lineRule="auto"/>
              <w:ind w:left="316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a)</w:t>
            </w: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az ösztöndíj megnevezése: ………………………………………………………………………………………</w:t>
            </w:r>
          </w:p>
          <w:p w14:paraId="4DB1B166" w14:textId="11E96B51" w:rsidR="00990A9A" w:rsidRPr="008500E1" w:rsidRDefault="00990A9A" w:rsidP="00990A9A">
            <w:pPr>
              <w:autoSpaceDE w:val="0"/>
              <w:autoSpaceDN w:val="0"/>
              <w:adjustRightInd w:val="0"/>
              <w:snapToGrid w:val="0"/>
              <w:spacing w:line="276" w:lineRule="auto"/>
              <w:ind w:left="316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b)</w:t>
            </w: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az ösztöndíj adományozója/folyósítója: ………………………………………………………………………………………………………………………………………….</w:t>
            </w:r>
          </w:p>
          <w:p w14:paraId="34EF6D0C" w14:textId="3719C314" w:rsidR="00990A9A" w:rsidRPr="008500E1" w:rsidRDefault="00990A9A" w:rsidP="00990A9A">
            <w:pPr>
              <w:autoSpaceDE w:val="0"/>
              <w:autoSpaceDN w:val="0"/>
              <w:adjustRightInd w:val="0"/>
              <w:snapToGrid w:val="0"/>
              <w:spacing w:line="276" w:lineRule="auto"/>
              <w:ind w:left="316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c)</w:t>
            </w: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az ösztöndíj időtartama (kezdete és vége): ………………………………………………………………..</w:t>
            </w:r>
          </w:p>
          <w:p w14:paraId="2CB5C246" w14:textId="77777777" w:rsidR="00990A9A" w:rsidRPr="008500E1" w:rsidRDefault="00990A9A" w:rsidP="00306486">
            <w:pPr>
              <w:autoSpaceDE w:val="0"/>
              <w:autoSpaceDN w:val="0"/>
              <w:adjustRightInd w:val="0"/>
              <w:snapToGrid w:val="0"/>
              <w:spacing w:after="160" w:line="276" w:lineRule="auto"/>
              <w:ind w:left="316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d)</w:t>
            </w: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az ösztöndíj mértéke: ………………………………………………………………….</w:t>
            </w:r>
          </w:p>
          <w:p w14:paraId="6DC50B47" w14:textId="5CE5AB7F" w:rsidR="00863EBC" w:rsidRDefault="00863EBC" w:rsidP="00863EBC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Indokolás </w:t>
            </w:r>
            <w:proofErr w:type="spellStart"/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r w:rsidR="000220DB"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  <w:r w:rsidRPr="008500E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karakter.</w:t>
            </w:r>
          </w:p>
          <w:p w14:paraId="16A80908" w14:textId="77777777" w:rsidR="00863EBC" w:rsidRDefault="00863EBC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44638C6" w14:textId="77777777" w:rsidR="00B34BD0" w:rsidRDefault="00B34BD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22293C4" w14:textId="77777777" w:rsidR="00B34BD0" w:rsidRDefault="00B34BD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FBB29FC" w14:textId="77777777" w:rsidR="00B34BD0" w:rsidRDefault="00B34BD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7734D4C" w14:textId="77777777" w:rsidR="00B34BD0" w:rsidRDefault="00B34BD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1A0D8EB" w14:textId="77777777" w:rsidR="00B34BD0" w:rsidRDefault="00B34BD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8FE7A64" w14:textId="77777777" w:rsidR="00B34BD0" w:rsidRDefault="00B34BD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B5C809F" w14:textId="77777777" w:rsidR="00B34BD0" w:rsidRDefault="00B34BD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FA245F3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C065178" w14:textId="77777777" w:rsidR="00B34BD0" w:rsidRDefault="00B34BD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D5C0B6E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296F74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BC6D534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101293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CFCADE7" w14:textId="453498AA" w:rsidR="00850822" w:rsidRPr="00990A9A" w:rsidRDefault="00850822" w:rsidP="00B34BD0">
            <w:pPr>
              <w:autoSpaceDE w:val="0"/>
              <w:autoSpaceDN w:val="0"/>
              <w:adjustRightInd w:val="0"/>
              <w:snapToGrid w:val="0"/>
              <w:spacing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75F2BCF" w14:textId="77777777" w:rsidR="00990A9A" w:rsidRDefault="00990A9A" w:rsidP="00990A9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3DFADC93" w14:textId="6D94C523" w:rsidR="00D57439" w:rsidRDefault="00D57439" w:rsidP="00990A9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bookmarkStart w:id="2" w:name="_Hlk209692905"/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Kelt: ……………………, ……………………………………</w:t>
      </w:r>
    </w:p>
    <w:p w14:paraId="7A305720" w14:textId="3CC07BB4" w:rsidR="00D57439" w:rsidRPr="00CF38B6" w:rsidRDefault="00D57439" w:rsidP="00CF38B6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………………………………………………</w:t>
      </w:r>
    </w:p>
    <w:p w14:paraId="158DB832" w14:textId="78E022E3" w:rsidR="00D57439" w:rsidRPr="00CF38B6" w:rsidRDefault="00D57439" w:rsidP="00CF38B6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 Pályázó neve</w:t>
      </w:r>
    </w:p>
    <w:bookmarkEnd w:id="2"/>
    <w:p w14:paraId="34E797DE" w14:textId="4075E272" w:rsidR="00361C50" w:rsidRDefault="00361C50">
      <w:pP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br w:type="page"/>
      </w:r>
    </w:p>
    <w:p w14:paraId="14C84E53" w14:textId="6371720F" w:rsidR="00D57439" w:rsidRDefault="00D57439" w:rsidP="00D5743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D5743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>II. Az érintett szervezeti egység vezetőjének véleménye a pályázatról</w:t>
      </w:r>
      <w:r>
        <w:rPr>
          <w:rStyle w:val="Lbjegyzet-hivatkozs"/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footnoteReference w:id="6"/>
      </w:r>
    </w:p>
    <w:p w14:paraId="4AFE459C" w14:textId="534637BF" w:rsidR="00992C97" w:rsidRDefault="00992C97" w:rsidP="00D5743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II/A.</w:t>
      </w:r>
    </w:p>
    <w:p w14:paraId="5DD5CA46" w14:textId="0A8C7F5A" w:rsidR="00CF38B6" w:rsidRPr="00CF38B6" w:rsidRDefault="00CF38B6" w:rsidP="00D5743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1. </w:t>
      </w: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Az érintett szervezeti egység vezetőjének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CF38B6" w14:paraId="44F5DB67" w14:textId="77777777" w:rsidTr="000D176D">
        <w:tc>
          <w:tcPr>
            <w:tcW w:w="2263" w:type="dxa"/>
          </w:tcPr>
          <w:p w14:paraId="209F5A9D" w14:textId="77777777" w:rsidR="00CF38B6" w:rsidRDefault="00CF38B6" w:rsidP="000D176D">
            <w:pPr>
              <w:rPr>
                <w:rFonts w:ascii="Verdana" w:hAnsi="Verdana"/>
                <w:sz w:val="20"/>
                <w:szCs w:val="20"/>
              </w:rPr>
            </w:pPr>
            <w:r w:rsidRPr="00342996">
              <w:rPr>
                <w:rFonts w:ascii="Verdana" w:hAnsi="Verdana"/>
                <w:sz w:val="20"/>
                <w:szCs w:val="20"/>
              </w:rPr>
              <w:t>Név:</w:t>
            </w:r>
          </w:p>
        </w:tc>
        <w:tc>
          <w:tcPr>
            <w:tcW w:w="7371" w:type="dxa"/>
          </w:tcPr>
          <w:p w14:paraId="1C640A8F" w14:textId="77777777" w:rsidR="00CF38B6" w:rsidRDefault="00CF38B6" w:rsidP="000D17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38B6" w14:paraId="7DE2759C" w14:textId="77777777" w:rsidTr="000D176D">
        <w:tc>
          <w:tcPr>
            <w:tcW w:w="2263" w:type="dxa"/>
          </w:tcPr>
          <w:p w14:paraId="26EED4E3" w14:textId="10BF69EC" w:rsidR="00CF38B6" w:rsidRPr="00342996" w:rsidRDefault="00CF38B6" w:rsidP="000D17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Szervezeti egység:</w:t>
            </w:r>
          </w:p>
        </w:tc>
        <w:tc>
          <w:tcPr>
            <w:tcW w:w="7371" w:type="dxa"/>
          </w:tcPr>
          <w:p w14:paraId="3369D378" w14:textId="77777777" w:rsidR="00CF38B6" w:rsidRDefault="00CF38B6" w:rsidP="000D17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38B6" w14:paraId="542FBF43" w14:textId="77777777" w:rsidTr="000D176D">
        <w:tc>
          <w:tcPr>
            <w:tcW w:w="2263" w:type="dxa"/>
          </w:tcPr>
          <w:p w14:paraId="73C6EBC3" w14:textId="7C9A6ACC" w:rsidR="00CF38B6" w:rsidRDefault="00CF38B6" w:rsidP="000D17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Vezetői megbízás:</w:t>
            </w:r>
          </w:p>
        </w:tc>
        <w:tc>
          <w:tcPr>
            <w:tcW w:w="7371" w:type="dxa"/>
          </w:tcPr>
          <w:p w14:paraId="314F8F0D" w14:textId="77777777" w:rsidR="00CF38B6" w:rsidRDefault="00CF38B6" w:rsidP="000D176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01BD3E" w14:textId="77777777" w:rsidR="00CF38B6" w:rsidRDefault="00CF38B6" w:rsidP="00D5743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43D2DBE2" w14:textId="735AA2A3" w:rsidR="00CF38B6" w:rsidRPr="00CF38B6" w:rsidRDefault="00CF38B6" w:rsidP="00D5743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2. Az érintett szervezeti egység vezetőjének nyilatkozatai</w:t>
      </w:r>
    </w:p>
    <w:p w14:paraId="7BF63333" w14:textId="7600BF24" w:rsidR="003417CB" w:rsidRDefault="00D57439" w:rsidP="00093C2F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jelen pályázati adatlapon, valamint az annak mellékletét képező </w:t>
      </w:r>
      <w:r w:rsidR="004A4FD9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dokumentumokban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foglaltak megismerését követően a pályázatot az alábbiak szerint véleményezem</w:t>
      </w:r>
      <w:r w:rsidR="004A4FD9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  <w:bookmarkStart w:id="3" w:name="_Hlk209699319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417CB" w14:paraId="1602BF98" w14:textId="77777777" w:rsidTr="003417CB">
        <w:tc>
          <w:tcPr>
            <w:tcW w:w="9742" w:type="dxa"/>
          </w:tcPr>
          <w:p w14:paraId="2DB7D094" w14:textId="2FD457F2" w:rsidR="003417CB" w:rsidRDefault="003417CB" w:rsidP="00521955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_Hlk209691869"/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</w:p>
          <w:p w14:paraId="61712375" w14:textId="77777777" w:rsidR="00093C2F" w:rsidRDefault="00093C2F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A6E1FA1" w14:textId="77777777" w:rsidR="00093C2F" w:rsidRDefault="00093C2F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A51CF4A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3CDF3BD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AF2790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4456C5D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C1BA59E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B93CF2F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6D7CD9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E63024D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848F455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DC03371" w14:textId="77777777" w:rsidR="00093C2F" w:rsidRPr="00093C2F" w:rsidRDefault="00093C2F" w:rsidP="00850822">
            <w:pPr>
              <w:autoSpaceDE w:val="0"/>
              <w:autoSpaceDN w:val="0"/>
              <w:adjustRightInd w:val="0"/>
              <w:snapToGrid w:val="0"/>
              <w:spacing w:before="160"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3C2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Nyilatkozom, hogy a Pályázó helyettesítése az alkotói szabadság időtartama alatt megvalósítható / nem valósítható meg</w:t>
            </w:r>
            <w:r w:rsidRPr="00093C2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7"/>
            </w:r>
            <w:r w:rsidRPr="00093C2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az alábbiak szerint:</w:t>
            </w:r>
          </w:p>
          <w:p w14:paraId="44D1630B" w14:textId="05F1FF1B" w:rsidR="00361C50" w:rsidRDefault="00093C2F" w:rsidP="001D1806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3C2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</w:p>
          <w:p w14:paraId="11C301AD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E51D5F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33A6C7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CC0E663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D663223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32FC397" w14:textId="77777777" w:rsidR="00093C2F" w:rsidRDefault="00093C2F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A48AA11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2FAC56E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93C44CE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E15461B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960EA20" w14:textId="59559146" w:rsidR="00093C2F" w:rsidRDefault="005C454C" w:rsidP="005C454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C454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 pályázatot </w:t>
            </w:r>
            <w:r w:rsidR="005600C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 fent részletezett indokok alapján </w:t>
            </w:r>
            <w:r w:rsidRPr="005C454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támogatom / nem támogatom</w:t>
            </w:r>
            <w:r w:rsidRPr="005C454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8"/>
            </w:r>
            <w:r w:rsidRPr="005C454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bookmarkEnd w:id="3"/>
    <w:bookmarkEnd w:id="4"/>
    <w:p w14:paraId="52BBC4AC" w14:textId="77777777" w:rsidR="001D1806" w:rsidRDefault="001D1806" w:rsidP="00521955">
      <w:pPr>
        <w:autoSpaceDE w:val="0"/>
        <w:autoSpaceDN w:val="0"/>
        <w:adjustRightInd w:val="0"/>
        <w:snapToGrid w:val="0"/>
        <w:spacing w:before="160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Kelt: ……………………, ……………………………………</w:t>
      </w:r>
    </w:p>
    <w:p w14:paraId="04784C09" w14:textId="77777777" w:rsidR="001D1806" w:rsidRPr="00CF38B6" w:rsidRDefault="001D1806" w:rsidP="001D1806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………………………………………………</w:t>
      </w:r>
    </w:p>
    <w:p w14:paraId="1609AE4B" w14:textId="77777777" w:rsidR="001D1806" w:rsidRPr="00CF38B6" w:rsidRDefault="001D1806" w:rsidP="001D1806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z érintett szervezeti egység vezetőjének neve</w:t>
      </w:r>
    </w:p>
    <w:p w14:paraId="0D39E23C" w14:textId="670C05C5" w:rsidR="00992C97" w:rsidRDefault="00992C97" w:rsidP="00992C97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 xml:space="preserve">II/B. </w:t>
      </w:r>
    </w:p>
    <w:p w14:paraId="00A8E102" w14:textId="77777777" w:rsidR="00992C97" w:rsidRPr="00CF38B6" w:rsidRDefault="00992C97" w:rsidP="00992C97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1. </w:t>
      </w: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Az érintett szervezeti egység vezetőjének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992C97" w14:paraId="476CCA3C" w14:textId="77777777" w:rsidTr="000D176D">
        <w:tc>
          <w:tcPr>
            <w:tcW w:w="2263" w:type="dxa"/>
          </w:tcPr>
          <w:p w14:paraId="69CCA898" w14:textId="77777777" w:rsidR="00992C97" w:rsidRDefault="00992C97" w:rsidP="000D176D">
            <w:pPr>
              <w:rPr>
                <w:rFonts w:ascii="Verdana" w:hAnsi="Verdana"/>
                <w:sz w:val="20"/>
                <w:szCs w:val="20"/>
              </w:rPr>
            </w:pPr>
            <w:r w:rsidRPr="00342996">
              <w:rPr>
                <w:rFonts w:ascii="Verdana" w:hAnsi="Verdana"/>
                <w:sz w:val="20"/>
                <w:szCs w:val="20"/>
              </w:rPr>
              <w:t>Név:</w:t>
            </w:r>
          </w:p>
        </w:tc>
        <w:tc>
          <w:tcPr>
            <w:tcW w:w="7371" w:type="dxa"/>
          </w:tcPr>
          <w:p w14:paraId="6B6CC920" w14:textId="77777777" w:rsidR="00992C97" w:rsidRDefault="00992C97" w:rsidP="000D17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92C97" w14:paraId="1939C7CA" w14:textId="77777777" w:rsidTr="000D176D">
        <w:tc>
          <w:tcPr>
            <w:tcW w:w="2263" w:type="dxa"/>
          </w:tcPr>
          <w:p w14:paraId="33973225" w14:textId="77777777" w:rsidR="00992C97" w:rsidRPr="00342996" w:rsidRDefault="00992C97" w:rsidP="000D17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Szervezeti egység:</w:t>
            </w:r>
          </w:p>
        </w:tc>
        <w:tc>
          <w:tcPr>
            <w:tcW w:w="7371" w:type="dxa"/>
          </w:tcPr>
          <w:p w14:paraId="4A6B80D2" w14:textId="77777777" w:rsidR="00992C97" w:rsidRDefault="00992C97" w:rsidP="000D17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92C97" w14:paraId="7687E243" w14:textId="77777777" w:rsidTr="000D176D">
        <w:tc>
          <w:tcPr>
            <w:tcW w:w="2263" w:type="dxa"/>
          </w:tcPr>
          <w:p w14:paraId="58B25F82" w14:textId="77777777" w:rsidR="00992C97" w:rsidRDefault="00992C97" w:rsidP="000D17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Vezetői megbízás:</w:t>
            </w:r>
          </w:p>
        </w:tc>
        <w:tc>
          <w:tcPr>
            <w:tcW w:w="7371" w:type="dxa"/>
          </w:tcPr>
          <w:p w14:paraId="4E06D0DF" w14:textId="77777777" w:rsidR="00992C97" w:rsidRDefault="00992C97" w:rsidP="000D176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60009B8" w14:textId="77777777" w:rsidR="00992C97" w:rsidRDefault="00992C97" w:rsidP="00992C97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5A81A88A" w14:textId="77777777" w:rsidR="00992C97" w:rsidRPr="00CF38B6" w:rsidRDefault="00992C97" w:rsidP="00992C97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2. Az érintett szervezeti egység vezetőjének nyilatkozatai</w:t>
      </w:r>
    </w:p>
    <w:p w14:paraId="3B2BA806" w14:textId="77777777" w:rsidR="00992C97" w:rsidRDefault="00992C97" w:rsidP="00992C9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jelen pályázati adatlapon, valamint az annak mellékletét képező dokumentumokban foglaltak megismerését követően a pályázatot az alábbiak szerint véleményezem.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92C97" w14:paraId="74A4A27D" w14:textId="77777777" w:rsidTr="000D176D">
        <w:tc>
          <w:tcPr>
            <w:tcW w:w="9742" w:type="dxa"/>
          </w:tcPr>
          <w:p w14:paraId="7F6D248C" w14:textId="28751115" w:rsidR="00992C97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</w:p>
          <w:p w14:paraId="19201570" w14:textId="77777777" w:rsidR="00992C97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EE31691" w14:textId="77777777" w:rsidR="00992C97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FE78B3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297FE11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E34978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690F93B" w14:textId="77777777" w:rsidR="00521955" w:rsidRDefault="00521955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7477809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24697D0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B9E5338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1B09D28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1879106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E5B14F" w14:textId="77777777" w:rsidR="00992C97" w:rsidRPr="00093C2F" w:rsidRDefault="00992C97" w:rsidP="00850822">
            <w:pPr>
              <w:autoSpaceDE w:val="0"/>
              <w:autoSpaceDN w:val="0"/>
              <w:adjustRightInd w:val="0"/>
              <w:snapToGrid w:val="0"/>
              <w:spacing w:before="160" w:after="160"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3C2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Nyilatkozom, hogy a Pályázó helyettesítése az alkotói szabadság időtartama alatt megvalósítható / nem valósítható meg</w:t>
            </w:r>
            <w:r w:rsidRPr="00093C2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9"/>
            </w:r>
            <w:r w:rsidRPr="00093C2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az alábbiak szerint:</w:t>
            </w:r>
          </w:p>
          <w:p w14:paraId="4ED00E9F" w14:textId="2E1D0967" w:rsidR="00992C97" w:rsidRDefault="00992C97" w:rsidP="00361C50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3C2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</w:p>
          <w:p w14:paraId="156F13D5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C41F22A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1C0F41F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B378037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15F7A44" w14:textId="77777777" w:rsidR="00521955" w:rsidRDefault="00521955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CFC91E5" w14:textId="77777777" w:rsidR="00361C50" w:rsidRDefault="00361C50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6321F0D" w14:textId="77777777" w:rsidR="00521955" w:rsidRDefault="00521955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7FDCF4C" w14:textId="77777777" w:rsidR="00992C97" w:rsidRDefault="00992C97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319BD5C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8BD6EA6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35E1D4B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CEC569C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0582944" w14:textId="77777777" w:rsidR="00850822" w:rsidRDefault="00850822" w:rsidP="0085082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F066D87" w14:textId="77777777" w:rsidR="00992C97" w:rsidRDefault="00992C97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C454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 pályázatot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 fent részletezett indokok alapján </w:t>
            </w:r>
            <w:r w:rsidRPr="005C454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támogatom / nem támogatom</w:t>
            </w:r>
            <w:r w:rsidRPr="005C454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10"/>
            </w:r>
            <w:r w:rsidRPr="005C454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1934A3E9" w14:textId="77777777" w:rsidR="00992C97" w:rsidRDefault="00992C97" w:rsidP="00CF38B6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34A9CE05" w14:textId="1E7E889E" w:rsidR="00CF38B6" w:rsidRDefault="00CF38B6" w:rsidP="00CF38B6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Kelt: ……………………, ……………………………………</w:t>
      </w:r>
    </w:p>
    <w:p w14:paraId="5ABCD9A5" w14:textId="77777777" w:rsidR="00CF38B6" w:rsidRPr="00CF38B6" w:rsidRDefault="00CF38B6" w:rsidP="00CF38B6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………………………………………………</w:t>
      </w:r>
    </w:p>
    <w:p w14:paraId="19F6888D" w14:textId="69945A04" w:rsidR="00CF38B6" w:rsidRPr="00CF38B6" w:rsidRDefault="00CF38B6" w:rsidP="00CF38B6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z érintett szervezeti egység vezetőjének neve</w:t>
      </w:r>
    </w:p>
    <w:p w14:paraId="0F337562" w14:textId="729D1C44" w:rsidR="00C3625A" w:rsidRPr="004A4FD9" w:rsidRDefault="0079630E" w:rsidP="004A4FD9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lastRenderedPageBreak/>
        <w:t>A benyújtandó pályázati adatlap m</w:t>
      </w:r>
      <w:r w:rsidR="00C3625A" w:rsidRPr="004A4FD9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elléklet</w:t>
      </w:r>
      <w:r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ei</w:t>
      </w:r>
      <w:r w:rsidR="00C3625A" w:rsidRPr="004A4FD9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:</w:t>
      </w:r>
    </w:p>
    <w:p w14:paraId="127C5B95" w14:textId="7A24E94A" w:rsidR="004A4FD9" w:rsidRPr="005C6D88" w:rsidRDefault="005C6D88" w:rsidP="005C6D88">
      <w:pPr>
        <w:pStyle w:val="Listaszerbekezds"/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1/a </w:t>
      </w:r>
      <w:r w:rsidR="004A4FD9" w:rsidRPr="005C6D88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számú melléklet: Szakmai önéletrajz (az Egyetem által kiadott formátumban)</w:t>
      </w:r>
    </w:p>
    <w:p w14:paraId="05397255" w14:textId="4305086A" w:rsidR="00910A29" w:rsidRDefault="0079630E" w:rsidP="0079630E">
      <w:pPr>
        <w:pStyle w:val="Listaszerbekezds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1/b </w:t>
      </w:r>
      <w:r w:rsidR="00910A29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számú melléklet: Részletes </w:t>
      </w:r>
      <w:r w:rsidR="00031008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szakmai </w:t>
      </w:r>
      <w:r w:rsidR="00910A29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önéletrajz (formátum nincs megadva)</w:t>
      </w:r>
    </w:p>
    <w:p w14:paraId="4797ED9C" w14:textId="347C8732" w:rsidR="00C3625A" w:rsidRPr="0079630E" w:rsidRDefault="0079630E" w:rsidP="0079630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1/c </w:t>
      </w:r>
      <w:r w:rsidR="004A4FD9" w:rsidRPr="0079630E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számú melléklet: </w:t>
      </w:r>
      <w:r w:rsidR="00C3625A" w:rsidRPr="0079630E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Munkaterv</w:t>
      </w:r>
    </w:p>
    <w:p w14:paraId="337CA1B3" w14:textId="2BA2C1AE" w:rsidR="00910A29" w:rsidRPr="0079630E" w:rsidRDefault="0079630E" w:rsidP="0079630E">
      <w:pPr>
        <w:autoSpaceDE w:val="0"/>
        <w:autoSpaceDN w:val="0"/>
        <w:adjustRightInd w:val="0"/>
        <w:snapToGrid w:val="0"/>
        <w:spacing w:after="0" w:line="240" w:lineRule="auto"/>
        <w:ind w:left="705"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1/d </w:t>
      </w:r>
      <w:r w:rsidR="006B0064" w:rsidRPr="0079630E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számú melléklet: A</w:t>
      </w:r>
      <w:r w:rsidR="00CA4154" w:rsidRPr="0079630E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mennyiben a munkaterv külföldi tevekénységet tartalmaz, akkor a szükséges, magas szintű nyelvtudás igazolása</w:t>
      </w:r>
    </w:p>
    <w:p w14:paraId="153C9C86" w14:textId="08911D5C" w:rsidR="004A4FD9" w:rsidRPr="004A4FD9" w:rsidRDefault="004A4FD9" w:rsidP="00E722BD">
      <w:pPr>
        <w:pStyle w:val="Listaszerbekezds"/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4A4FD9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br w:type="page"/>
      </w:r>
    </w:p>
    <w:p w14:paraId="0363E59C" w14:textId="0E686D0A" w:rsidR="004A4FD9" w:rsidRPr="00F27336" w:rsidRDefault="0079630E" w:rsidP="00F27336">
      <w:pPr>
        <w:pStyle w:val="Listaszerbekezds"/>
        <w:autoSpaceDE w:val="0"/>
        <w:autoSpaceDN w:val="0"/>
        <w:adjustRightInd w:val="0"/>
        <w:snapToGrid w:val="0"/>
        <w:spacing w:line="276" w:lineRule="auto"/>
        <w:ind w:left="5387"/>
        <w:jc w:val="center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lastRenderedPageBreak/>
        <w:t>1/c</w:t>
      </w:r>
      <w:r w:rsidR="00F27336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. </w:t>
      </w:r>
      <w:r w:rsidR="004A4FD9" w:rsidRPr="00F27336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számú melléklet</w:t>
      </w:r>
      <w:r w:rsidR="00F27336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a Pályázati adatlaphoz</w:t>
      </w:r>
    </w:p>
    <w:p w14:paraId="61723AE7" w14:textId="77777777" w:rsidR="00F27336" w:rsidRDefault="00F27336" w:rsidP="004A4FD9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AE7FCC0" w14:textId="4D44BF78" w:rsidR="004A4FD9" w:rsidRPr="00BF5A00" w:rsidRDefault="004A4FD9" w:rsidP="004A4FD9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BF5A00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MUNKATERV</w:t>
      </w:r>
    </w:p>
    <w:p w14:paraId="4D4D36FA" w14:textId="77777777" w:rsidR="004A4FD9" w:rsidRPr="004A4FD9" w:rsidRDefault="004A4FD9" w:rsidP="004A4FD9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4A4FD9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alkotói szabadság igénybevételére</w:t>
      </w:r>
    </w:p>
    <w:p w14:paraId="2642F76E" w14:textId="77777777" w:rsidR="004A4FD9" w:rsidRPr="004A4FD9" w:rsidRDefault="004A4FD9" w:rsidP="004A4FD9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4A4FD9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Nemzeti Közszolgálati Egyetemen</w:t>
      </w:r>
    </w:p>
    <w:p w14:paraId="62805518" w14:textId="77777777" w:rsidR="00D80363" w:rsidRDefault="00BF5A00" w:rsidP="00BF5A00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munkatervben részletesen be kell mutatni az alkotói szabadság időtartama alatt végzendő tevékenységet és annak körülményeit, keret</w:t>
      </w:r>
      <w:r w:rsid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</w:t>
      </w:r>
      <w:r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it. </w:t>
      </w:r>
    </w:p>
    <w:p w14:paraId="09F857C4" w14:textId="174F0887" w:rsidR="00BF5A00" w:rsidRPr="00D80363" w:rsidRDefault="00BF5A00" w:rsidP="00BF5A00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munkatervnek ki kell térnie </w:t>
      </w:r>
      <w:r w:rsidR="005600C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különösen az</w:t>
      </w:r>
      <w:r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alábbi szempontokra:</w:t>
      </w:r>
    </w:p>
    <w:p w14:paraId="34660307" w14:textId="2E3725D2" w:rsidR="00863EBC" w:rsidRPr="00D80363" w:rsidRDefault="00863EBC" w:rsidP="004A4FD9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kitűzött célok</w:t>
      </w:r>
    </w:p>
    <w:p w14:paraId="4B765679" w14:textId="3508F9DA" w:rsidR="004A4FD9" w:rsidRPr="00D80363" w:rsidRDefault="004A4FD9" w:rsidP="004A4FD9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tervezett eredmények</w:t>
      </w:r>
    </w:p>
    <w:p w14:paraId="67190DD8" w14:textId="45AFEFB8" w:rsidR="004A4FD9" w:rsidRPr="00D80363" w:rsidRDefault="004A4FD9" w:rsidP="004A4FD9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kitűzött célok intézményi stratégiába illeszthetősége</w:t>
      </w:r>
      <w:r w:rsidR="00BF5A00"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(intézményfejlesztési terv)</w:t>
      </w:r>
    </w:p>
    <w:p w14:paraId="61208AF7" w14:textId="40F22BD4" w:rsidR="004A4FD9" w:rsidRPr="00D80363" w:rsidRDefault="004A4FD9" w:rsidP="004A4FD9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tevékenység illeszkedése </w:t>
      </w:r>
      <w:r w:rsidR="00BF5A00"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Pályázó </w:t>
      </w:r>
      <w:r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adott témában kifejtett szakmai életútjához</w:t>
      </w:r>
    </w:p>
    <w:p w14:paraId="16415081" w14:textId="15E03AD9" w:rsidR="004A4FD9" w:rsidRPr="00952582" w:rsidRDefault="004A4FD9" w:rsidP="004A4FD9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tervezett eredmények hazai és nemzetközi láthatósága, jelentősége és várható hatása, valamint </w:t>
      </w:r>
      <w:r w:rsidRPr="00952582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megvalósíthatósága</w:t>
      </w:r>
    </w:p>
    <w:p w14:paraId="600A9422" w14:textId="1E636069" w:rsidR="00BF5A00" w:rsidRDefault="00BF5A00" w:rsidP="00BF5A00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952582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munkaterv maximális terjedelme: </w:t>
      </w:r>
      <w:r w:rsidR="00954FBA" w:rsidRPr="00952582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20000</w:t>
      </w:r>
      <w:r w:rsidRPr="00952582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karakter</w:t>
      </w:r>
      <w:r w:rsidRPr="00D8036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5020EC49" w14:textId="77777777" w:rsidR="00D80363" w:rsidRDefault="00D80363">
      <w:pP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2B54EB67" w14:textId="77777777" w:rsidR="00D80363" w:rsidRDefault="00D80363" w:rsidP="00D8036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Kelt: ……………………, ……………………………………</w:t>
      </w:r>
    </w:p>
    <w:p w14:paraId="73D79632" w14:textId="77777777" w:rsidR="00D80363" w:rsidRDefault="00D80363" w:rsidP="00D8036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30A9FCD1" w14:textId="77777777" w:rsidR="00D80363" w:rsidRPr="00CF38B6" w:rsidRDefault="00D80363" w:rsidP="00D80363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………………………………………………</w:t>
      </w:r>
    </w:p>
    <w:p w14:paraId="0454B320" w14:textId="77777777" w:rsidR="00D80363" w:rsidRPr="00CF38B6" w:rsidRDefault="00D80363" w:rsidP="00D80363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F38B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 Pályázó neve</w:t>
      </w:r>
    </w:p>
    <w:p w14:paraId="4A11E397" w14:textId="77777777" w:rsidR="00D80363" w:rsidRDefault="00D80363">
      <w:pP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0C73D327" w14:textId="1A159C17" w:rsidR="00BF5A00" w:rsidRDefault="00BF5A00">
      <w:pP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br w:type="page"/>
      </w:r>
    </w:p>
    <w:p w14:paraId="401E3DF6" w14:textId="764AA7BA" w:rsidR="00BF5A00" w:rsidRPr="00F27336" w:rsidRDefault="00BF5A00" w:rsidP="00BF5A00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F27336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lastRenderedPageBreak/>
        <w:t>számú melléklet</w:t>
      </w:r>
    </w:p>
    <w:p w14:paraId="2DB68C14" w14:textId="77777777" w:rsidR="0028186C" w:rsidRDefault="0028186C" w:rsidP="00BF5A0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29B6C91" w14:textId="0F0AD5BE" w:rsidR="00BF5A00" w:rsidRPr="00BF5A00" w:rsidRDefault="00BF5A00" w:rsidP="00BF5A0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BF5A00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BÍRÁLATI LAP</w:t>
      </w:r>
    </w:p>
    <w:p w14:paraId="75535C07" w14:textId="77777777" w:rsidR="005600C3" w:rsidRDefault="00BF5A00" w:rsidP="00BF5A0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BF5A0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az alkotói szabadság igénybevételére </w:t>
      </w:r>
    </w:p>
    <w:p w14:paraId="7BB5175B" w14:textId="3AB1BC8D" w:rsidR="00BF5A00" w:rsidRPr="00BF5A00" w:rsidRDefault="00BF5A00" w:rsidP="00BF5A0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BF5A0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Nemzeti Közszolgálati Egyetem</w:t>
      </w:r>
      <w:r w:rsidR="00EB3E7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által</w:t>
      </w:r>
      <w:r w:rsidR="005600C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BF5A0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kiírt felhívásra benyújtott pályázatoknak</w:t>
      </w:r>
    </w:p>
    <w:p w14:paraId="6849A93F" w14:textId="4F7CDCF7" w:rsidR="007406B9" w:rsidRDefault="00F27336" w:rsidP="00BF5A0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</w:t>
      </w:r>
      <w:r w:rsidR="007406B9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……………………………………………………………….-</w:t>
      </w:r>
      <w:proofErr w:type="spellStart"/>
      <w:r w:rsidR="007406B9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on</w:t>
      </w:r>
      <w:proofErr w:type="spellEnd"/>
    </w:p>
    <w:p w14:paraId="17252C69" w14:textId="154AAB89" w:rsidR="00BF5A00" w:rsidRPr="00BF5A00" w:rsidRDefault="00BF5A00" w:rsidP="00BF5A0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BF5A0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kijelölt</w:t>
      </w:r>
      <w:r w:rsidR="007406B9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BF5A0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ESETI BIZOTTSÁG</w:t>
      </w:r>
    </w:p>
    <w:p w14:paraId="5F8DE4AE" w14:textId="2AB42F4E" w:rsidR="00BF5A00" w:rsidRDefault="00BF5A00" w:rsidP="00BF5A0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BF5A0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általi bírálatá</w:t>
      </w:r>
      <w:r w:rsidR="00F273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ról</w:t>
      </w:r>
    </w:p>
    <w:p w14:paraId="3601C064" w14:textId="77777777" w:rsidR="00F27336" w:rsidRDefault="00F27336" w:rsidP="00BF5A0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211"/>
      </w:tblGrid>
      <w:tr w:rsidR="007406B9" w14:paraId="0F01ED6F" w14:textId="77777777" w:rsidTr="007406B9">
        <w:tc>
          <w:tcPr>
            <w:tcW w:w="4531" w:type="dxa"/>
          </w:tcPr>
          <w:p w14:paraId="323637A7" w14:textId="79FE31B8" w:rsidR="007406B9" w:rsidRDefault="007406B9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F2733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z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eseti bizottság tagjai:</w:t>
            </w:r>
          </w:p>
        </w:tc>
        <w:tc>
          <w:tcPr>
            <w:tcW w:w="5211" w:type="dxa"/>
          </w:tcPr>
          <w:p w14:paraId="3A46802C" w14:textId="4AC6226C" w:rsidR="007406B9" w:rsidRDefault="00F27336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 w:rsidR="00D8036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(név és munkakör)</w:t>
            </w:r>
          </w:p>
          <w:p w14:paraId="6AA37871" w14:textId="77777777" w:rsidR="00F27336" w:rsidRDefault="00F27336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</w:p>
          <w:p w14:paraId="6501BECF" w14:textId="574DA6B3" w:rsidR="00F27336" w:rsidRPr="007406B9" w:rsidRDefault="00F27336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</w:p>
        </w:tc>
      </w:tr>
      <w:tr w:rsidR="007406B9" w14:paraId="4B2CC04F" w14:textId="77777777" w:rsidTr="007406B9">
        <w:tc>
          <w:tcPr>
            <w:tcW w:w="4531" w:type="dxa"/>
          </w:tcPr>
          <w:p w14:paraId="5BE02F21" w14:textId="02D431EC" w:rsidR="007406B9" w:rsidRDefault="007406B9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 pályázatok elbírálásának időpontja és helyszíne:</w:t>
            </w:r>
          </w:p>
        </w:tc>
        <w:tc>
          <w:tcPr>
            <w:tcW w:w="5211" w:type="dxa"/>
          </w:tcPr>
          <w:p w14:paraId="427CDCBB" w14:textId="77777777" w:rsidR="007406B9" w:rsidRDefault="007406B9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06B9" w14:paraId="10D5F773" w14:textId="77777777" w:rsidTr="007406B9">
        <w:tc>
          <w:tcPr>
            <w:tcW w:w="4531" w:type="dxa"/>
          </w:tcPr>
          <w:p w14:paraId="0EDA7064" w14:textId="20B62964" w:rsidR="007406B9" w:rsidRDefault="007406B9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Az elbírált pályázatok száma és a </w:t>
            </w:r>
            <w:r w:rsidR="00D8036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ályázók neve az elbírálás időbeli sorrendjében:</w:t>
            </w:r>
          </w:p>
        </w:tc>
        <w:tc>
          <w:tcPr>
            <w:tcW w:w="5211" w:type="dxa"/>
          </w:tcPr>
          <w:p w14:paraId="3D4EDADA" w14:textId="77777777" w:rsidR="007406B9" w:rsidRDefault="007406B9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…. db</w:t>
            </w:r>
          </w:p>
          <w:p w14:paraId="7F096D6B" w14:textId="77777777" w:rsidR="007406B9" w:rsidRDefault="007406B9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7B76A07" w14:textId="77777777" w:rsidR="00F27336" w:rsidRDefault="00F27336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</w:p>
          <w:p w14:paraId="06D0357B" w14:textId="77777777" w:rsidR="00F27336" w:rsidRDefault="00F27336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</w:p>
          <w:p w14:paraId="6D167010" w14:textId="02009072" w:rsidR="00F27336" w:rsidRPr="007406B9" w:rsidRDefault="00F27336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stb.</w:t>
            </w:r>
          </w:p>
        </w:tc>
      </w:tr>
    </w:tbl>
    <w:p w14:paraId="4C1415C1" w14:textId="77777777" w:rsidR="007406B9" w:rsidRDefault="007406B9" w:rsidP="007406B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5FC3C968" w14:textId="7D53C5C7" w:rsidR="004207FC" w:rsidRDefault="007406B9" w:rsidP="007406B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7406B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I. </w:t>
      </w:r>
      <w:r w:rsidR="004207F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 pályázatok bírálata</w:t>
      </w:r>
    </w:p>
    <w:p w14:paraId="77C8AF39" w14:textId="1C887709" w:rsidR="007406B9" w:rsidRDefault="004207FC" w:rsidP="007406B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A/</w:t>
      </w:r>
      <w:r w:rsidR="007406B9" w:rsidRPr="007406B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…………………..(a Pályázó neve) pályázat</w:t>
      </w:r>
      <w:r w:rsidR="00AA3A4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</w:t>
      </w:r>
      <w:r w:rsidR="00AA3A4E">
        <w:rPr>
          <w:rStyle w:val="Lbjegyzet-hivatkozs"/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footnoteReference w:id="11"/>
      </w:r>
    </w:p>
    <w:p w14:paraId="7EBC1EEA" w14:textId="77777777" w:rsidR="00AA3A4E" w:rsidRDefault="00AA3A4E" w:rsidP="00AA3A4E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AA3A4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1. </w:t>
      </w:r>
      <w:r w:rsidR="00FA3E3D" w:rsidRPr="00AA3A4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Nyilatkozat a pályázat teljességéről</w:t>
      </w:r>
    </w:p>
    <w:p w14:paraId="3683D7C9" w14:textId="652DE733" w:rsidR="007406B9" w:rsidRDefault="00FA3E3D" w:rsidP="00AA3A4E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pályázat valamennyi, a pályázati felhívásban meghatározott dokumentumot </w:t>
      </w:r>
      <w:r w:rsidR="0021696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megfelelő formában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tartalmazza. / A pályázat nem</w:t>
      </w:r>
      <w:r w:rsidR="0021696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vagy nem a megfelelő formában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5600C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vagy hiányosan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tartalmazza a </w:t>
      </w:r>
      <w:r w:rsidRPr="00FA3E3D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pályázati felhívásban meghatározott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alábbi </w:t>
      </w:r>
      <w:r w:rsidRPr="00FA3E3D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dokumentumot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: ………………………</w:t>
      </w:r>
      <w:r>
        <w:rPr>
          <w:rStyle w:val="Lbjegyzet-hivatkozs"/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footnoteReference w:id="12"/>
      </w:r>
    </w:p>
    <w:p w14:paraId="54F66469" w14:textId="6E831B68" w:rsidR="00AA3A4E" w:rsidRPr="00AA3A4E" w:rsidRDefault="00AA3A4E" w:rsidP="00AA3A4E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AA3A4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2. </w:t>
      </w:r>
      <w:r w:rsidR="004207F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Bírálat</w:t>
      </w:r>
      <w:r w:rsidR="00862F64">
        <w:rPr>
          <w:rStyle w:val="Lbjegyzet-hivatkozs"/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footnoteReference w:id="13"/>
      </w:r>
    </w:p>
    <w:p w14:paraId="38F7BC87" w14:textId="77777777" w:rsidR="00AA3A4E" w:rsidRDefault="00AA3A4E" w:rsidP="00AA3A4E">
      <w:pPr>
        <w:autoSpaceDE w:val="0"/>
        <w:autoSpaceDN w:val="0"/>
        <w:adjustRightInd w:val="0"/>
        <w:snapToGrid w:val="0"/>
        <w:spacing w:line="276" w:lineRule="auto"/>
        <w:ind w:firstLine="284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a)</w:t>
      </w: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ab/>
        <w:t>a kitűzött célok intézményi stratégiába illeszthetősége: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…..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A3A4E" w14:paraId="49C3A987" w14:textId="77777777" w:rsidTr="000D176D">
        <w:tc>
          <w:tcPr>
            <w:tcW w:w="9742" w:type="dxa"/>
          </w:tcPr>
          <w:p w14:paraId="13085E7D" w14:textId="2014745D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</w:p>
          <w:p w14:paraId="762B07A4" w14:textId="77777777" w:rsidR="00AA3A4E" w:rsidRDefault="00AA3A4E" w:rsidP="00862F6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C03BD1" w14:textId="77777777" w:rsidR="00862F64" w:rsidRDefault="00862F64" w:rsidP="00862F6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4B6965" w14:textId="7A90F290" w:rsidR="00AA3A4E" w:rsidRPr="003417CB" w:rsidRDefault="00AA3A4E" w:rsidP="00AA3A4E">
      <w:pPr>
        <w:autoSpaceDE w:val="0"/>
        <w:autoSpaceDN w:val="0"/>
        <w:adjustRightInd w:val="0"/>
        <w:snapToGrid w:val="0"/>
        <w:spacing w:before="120" w:line="276" w:lineRule="auto"/>
        <w:ind w:firstLine="284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b)</w:t>
      </w: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862F6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 Pályázó</w:t>
      </w: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szakmai előélete, így különösen az MTMT-ben rögzített tudományos tevékenysége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: …..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A3A4E" w14:paraId="55907CCF" w14:textId="77777777" w:rsidTr="000D176D">
        <w:tc>
          <w:tcPr>
            <w:tcW w:w="9742" w:type="dxa"/>
          </w:tcPr>
          <w:p w14:paraId="52174139" w14:textId="4BC0E276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</w:p>
          <w:p w14:paraId="612E1985" w14:textId="77777777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EEA63BF" w14:textId="77777777" w:rsidR="00862F64" w:rsidRDefault="00862F64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960026" w14:textId="77777777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10E439" w14:textId="77777777" w:rsidR="00AA3A4E" w:rsidRPr="003417CB" w:rsidRDefault="00AA3A4E" w:rsidP="00AA3A4E">
      <w:pPr>
        <w:autoSpaceDE w:val="0"/>
        <w:autoSpaceDN w:val="0"/>
        <w:adjustRightInd w:val="0"/>
        <w:snapToGrid w:val="0"/>
        <w:spacing w:before="120" w:line="276" w:lineRule="auto"/>
        <w:ind w:firstLine="284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>c)</w:t>
      </w: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ab/>
        <w:t>az alkotói szabadság céljából folytatni kívánt tevékenység illeszkedése az oktató adott témában kifejtett szakmai életútjához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: …….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A3A4E" w14:paraId="0AC8A949" w14:textId="77777777" w:rsidTr="000D176D">
        <w:tc>
          <w:tcPr>
            <w:tcW w:w="9742" w:type="dxa"/>
          </w:tcPr>
          <w:p w14:paraId="5A101C12" w14:textId="41BC9811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</w:p>
          <w:p w14:paraId="014C1AF3" w14:textId="77777777" w:rsidR="00AA3A4E" w:rsidRDefault="00AA3A4E" w:rsidP="00862F6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189620B" w14:textId="77777777" w:rsidR="00862F64" w:rsidRDefault="00862F64" w:rsidP="00862F6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23F2058" w14:textId="77777777" w:rsidR="00862F64" w:rsidRDefault="00862F64" w:rsidP="00862F6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F131CC7" w14:textId="77777777" w:rsidR="00AA3A4E" w:rsidRDefault="00AA3A4E" w:rsidP="00AA3A4E">
      <w:pPr>
        <w:autoSpaceDE w:val="0"/>
        <w:autoSpaceDN w:val="0"/>
        <w:adjustRightInd w:val="0"/>
        <w:snapToGrid w:val="0"/>
        <w:spacing w:before="120" w:line="276" w:lineRule="auto"/>
        <w:ind w:firstLine="28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d)</w:t>
      </w: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ab/>
        <w:t>a munkaterv minősége, specifikussága és meggyőző ereje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: ……..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A3A4E" w14:paraId="34BB594C" w14:textId="77777777" w:rsidTr="000D176D">
        <w:tc>
          <w:tcPr>
            <w:tcW w:w="9742" w:type="dxa"/>
          </w:tcPr>
          <w:p w14:paraId="2B43CE2B" w14:textId="7B229DC9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</w:p>
          <w:p w14:paraId="094333E2" w14:textId="77777777" w:rsidR="00AA3A4E" w:rsidRDefault="00AA3A4E" w:rsidP="00862F6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6BB17E2" w14:textId="77777777" w:rsidR="00862F64" w:rsidRDefault="00862F64" w:rsidP="00862F6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73561D" w14:textId="77777777" w:rsidR="00862F64" w:rsidRDefault="00862F64" w:rsidP="00862F6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5D8C62" w14:textId="77777777" w:rsidR="00AA3A4E" w:rsidRDefault="00AA3A4E" w:rsidP="00AA3A4E">
      <w:pPr>
        <w:autoSpaceDE w:val="0"/>
        <w:autoSpaceDN w:val="0"/>
        <w:adjustRightInd w:val="0"/>
        <w:snapToGrid w:val="0"/>
        <w:spacing w:before="120" w:line="276" w:lineRule="auto"/>
        <w:ind w:firstLine="425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e)</w:t>
      </w: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ab/>
        <w:t>a tervezett eredmények hazai és nemzetközi láthatósága, jelentősége és várható hatása, valamint megvalósíthatósága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: ……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A3A4E" w14:paraId="7BA0FEC4" w14:textId="77777777" w:rsidTr="000D176D">
        <w:tc>
          <w:tcPr>
            <w:tcW w:w="9742" w:type="dxa"/>
          </w:tcPr>
          <w:p w14:paraId="29DF41ED" w14:textId="7A0C3182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</w:p>
          <w:p w14:paraId="74F0EF05" w14:textId="77777777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AF187B5" w14:textId="77777777" w:rsidR="00862F64" w:rsidRDefault="00862F64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0E8F6C" w14:textId="77777777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5AB1EB" w14:textId="77777777" w:rsidR="00AA3A4E" w:rsidRPr="004A4FD9" w:rsidRDefault="00AA3A4E" w:rsidP="00AA3A4E">
      <w:pPr>
        <w:autoSpaceDE w:val="0"/>
        <w:autoSpaceDN w:val="0"/>
        <w:adjustRightInd w:val="0"/>
        <w:snapToGrid w:val="0"/>
        <w:spacing w:before="120" w:line="276" w:lineRule="auto"/>
        <w:ind w:firstLine="425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A4FD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Összesen: …….. pont</w:t>
      </w:r>
    </w:p>
    <w:p w14:paraId="23AB0704" w14:textId="048B75D9" w:rsidR="00AA3A4E" w:rsidRPr="003417CB" w:rsidRDefault="00AA3A4E" w:rsidP="00AA3A4E">
      <w:pPr>
        <w:autoSpaceDE w:val="0"/>
        <w:autoSpaceDN w:val="0"/>
        <w:adjustRightInd w:val="0"/>
        <w:snapToGrid w:val="0"/>
        <w:spacing w:before="120" w:line="276" w:lineRule="auto"/>
        <w:ind w:firstLine="425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f)</w:t>
      </w: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ab/>
        <w:t xml:space="preserve">a </w:t>
      </w:r>
      <w:r w:rsidR="00862F6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P</w:t>
      </w:r>
      <w:r w:rsidRPr="003417C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ályázó helyettesíthetősége, illetve előzetes egyeztetés alapján a helyettesítés pénzügyi fedezetének rendelkezésre állása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A3A4E" w14:paraId="55CE2568" w14:textId="77777777" w:rsidTr="000D176D">
        <w:tc>
          <w:tcPr>
            <w:tcW w:w="9742" w:type="dxa"/>
          </w:tcPr>
          <w:p w14:paraId="7338DC46" w14:textId="3225D57D" w:rsidR="00AA3A4E" w:rsidRPr="00862F64" w:rsidRDefault="004207FC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" w:name="_Hlk209705004"/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AA3A4E" w:rsidRPr="004A4FD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Pályázó helyettesítése az alkotói szabadság időtartama alatt </w:t>
            </w:r>
            <w:r w:rsidR="00AA3A4E" w:rsidRPr="00862F6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megvalósítható / nem valósítható meg</w:t>
            </w:r>
            <w:r w:rsidR="00AA3A4E" w:rsidRPr="00862F6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14"/>
            </w:r>
            <w:r w:rsidR="005600C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67674FA1" w14:textId="4BDC563E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  <w:r w:rsidR="00954FBA">
              <w:rPr>
                <w:rStyle w:val="Lbjegyzet-hivatkozs"/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footnoteReference w:id="15"/>
            </w:r>
          </w:p>
          <w:p w14:paraId="40791139" w14:textId="77777777" w:rsidR="00954FBA" w:rsidRDefault="00954FBA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166CA67" w14:textId="77777777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F6F8F02" w14:textId="77777777" w:rsidR="00AA3A4E" w:rsidRDefault="00AA3A4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5"/>
    </w:tbl>
    <w:p w14:paraId="3F9ED5BF" w14:textId="77777777" w:rsidR="00BE3C8E" w:rsidRDefault="00BE3C8E" w:rsidP="00AA3A4E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0CEA4FE2" w14:textId="6CFF11DE" w:rsidR="00AA3A4E" w:rsidRPr="005600C3" w:rsidRDefault="00862F64" w:rsidP="005600C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5600C3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</w:t>
      </w:r>
      <w:r w:rsidR="00BE3C8E" w:rsidRPr="005600C3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Pályázó két egybefüggő tanulmányi félévben és/vagy az oktatásszervezési időszakoktól eltérő időszakban kéri</w:t>
      </w:r>
      <w:r w:rsidR="009A361B" w:rsidRPr="005600C3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-e</w:t>
      </w:r>
      <w:r w:rsidR="00BE3C8E" w:rsidRPr="005600C3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az alkotói szabadság igénybevételét:</w:t>
      </w:r>
      <w:r w:rsidR="00BE3C8E" w:rsidRPr="005600C3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BE3C8E" w:rsidRPr="005600C3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igen / nem</w:t>
      </w:r>
      <w:r w:rsidR="00BE3C8E" w:rsidRPr="005600C3">
        <w:rPr>
          <w:vertAlign w:val="superscript"/>
        </w:rPr>
        <w:footnoteReference w:id="16"/>
      </w:r>
      <w:r w:rsidR="00BE3C8E" w:rsidRPr="005600C3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E3C8E" w14:paraId="750B04A0" w14:textId="77777777" w:rsidTr="000D176D">
        <w:tc>
          <w:tcPr>
            <w:tcW w:w="9742" w:type="dxa"/>
          </w:tcPr>
          <w:p w14:paraId="54F4984E" w14:textId="02F7FA67" w:rsidR="00BE3C8E" w:rsidRDefault="00BE3C8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Amennyiben igen, a Pályázó indokolása megfelelnek tekinthető</w:t>
            </w:r>
            <w:r w:rsidR="00862F6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-e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: igen / nem</w:t>
            </w:r>
            <w:r w:rsidRPr="00BE3C8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17"/>
            </w:r>
            <w:r w:rsidRPr="00BE3C8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4683BFC7" w14:textId="21D43CD3" w:rsidR="00BE3C8E" w:rsidRDefault="00BE3C8E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</w:p>
          <w:p w14:paraId="762BB445" w14:textId="77777777" w:rsidR="00954FBA" w:rsidRDefault="00954FBA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6977BE1" w14:textId="77777777" w:rsidR="00BE3C8E" w:rsidRDefault="00BE3C8E" w:rsidP="009A361B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40027FD" w14:textId="77777777" w:rsidR="00831E10" w:rsidRDefault="00831E10" w:rsidP="009A361B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4605BB" w14:textId="77777777" w:rsidR="00BE3C8E" w:rsidRPr="00BE3C8E" w:rsidRDefault="00BE3C8E" w:rsidP="00BE3C8E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48267643" w14:textId="28F50D59" w:rsidR="00BE3C8E" w:rsidRPr="009A361B" w:rsidRDefault="00954FBA" w:rsidP="009A361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>a</w:t>
      </w:r>
      <w:r w:rsidR="00BE3C8E" w:rsidRPr="009A361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Pályázó az alkotói szabadság időtartama alatt </w:t>
      </w:r>
      <w:r w:rsidR="00862F6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foglalkoztatás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ra irányuló</w:t>
      </w:r>
      <w:r w:rsidR="00862F6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jogviszonyt fenntart-e/</w:t>
      </w:r>
      <w:r w:rsidR="00BE3C8E" w:rsidRPr="009A361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ösztöndíjban részesül</w:t>
      </w:r>
      <w:r w:rsidR="009A361B" w:rsidRPr="009A361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-e</w:t>
      </w:r>
      <w:r w:rsidR="00BE3C8E" w:rsidRPr="009A361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/bevételszerző tevékenységet folytat</w:t>
      </w:r>
      <w:r w:rsidR="009A361B" w:rsidRPr="009A361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-e</w:t>
      </w:r>
      <w:r w:rsidR="00BE3C8E" w:rsidRPr="009A361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: igen / nem</w:t>
      </w:r>
      <w:r w:rsidR="00BE3C8E" w:rsidRPr="009A361B">
        <w:rPr>
          <w:b/>
          <w:bCs/>
          <w:vertAlign w:val="superscript"/>
        </w:rPr>
        <w:footnoteReference w:id="18"/>
      </w:r>
      <w:r w:rsidR="00BE3C8E" w:rsidRPr="009A361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A361B" w14:paraId="2DF0F4F2" w14:textId="77777777" w:rsidTr="000D176D">
        <w:tc>
          <w:tcPr>
            <w:tcW w:w="9742" w:type="dxa"/>
          </w:tcPr>
          <w:p w14:paraId="7F6EB455" w14:textId="5DD70E4D" w:rsidR="00863EBC" w:rsidRDefault="00863EBC" w:rsidP="00863EBC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Amennyiben igen, a Pályázó indokolása megfelel</w:t>
            </w:r>
            <w:r w:rsidR="00862F6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ő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nek tekinthető: igen / nem</w:t>
            </w:r>
            <w:r w:rsidR="00BE3C8E" w:rsidRPr="00BE3C8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19"/>
            </w:r>
            <w:r w:rsidR="00BE3C8E" w:rsidRPr="00BE3C8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BE3C8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5091D7C" w14:textId="4C339B01" w:rsidR="00863EBC" w:rsidRDefault="00863EBC" w:rsidP="00863EB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Indokolás</w:t>
            </w:r>
          </w:p>
          <w:p w14:paraId="32DF2ED1" w14:textId="77777777" w:rsidR="00954FBA" w:rsidRDefault="00954FBA" w:rsidP="00863EB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C8D3EA2" w14:textId="77777777" w:rsidR="00954FBA" w:rsidRDefault="00954FBA" w:rsidP="00863EB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EE9E487" w14:textId="77777777" w:rsidR="009A361B" w:rsidRDefault="009A361B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388E6F" w14:textId="77777777" w:rsidR="009A361B" w:rsidRDefault="009A361B" w:rsidP="00AA3A4E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765D1891" w14:textId="5B1BA7FC" w:rsidR="00862F64" w:rsidRPr="00862F64" w:rsidRDefault="00954FBA" w:rsidP="00862F64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</w:t>
      </w:r>
      <w:r w:rsidR="00862F64" w:rsidRPr="00862F6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z érintett szervezeti egység vezetője összességében támogatta-e a pályázatot: igen / nem</w:t>
      </w:r>
      <w:r w:rsidR="00BE3C8E" w:rsidRPr="00BE3C8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footnoteReference w:id="20"/>
      </w:r>
      <w:r w:rsidR="00BE3C8E" w:rsidRPr="00BE3C8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600C3" w14:paraId="0BC8805F" w14:textId="77777777" w:rsidTr="000D176D">
        <w:tc>
          <w:tcPr>
            <w:tcW w:w="9742" w:type="dxa"/>
          </w:tcPr>
          <w:p w14:paraId="409AB96D" w14:textId="074BA91C" w:rsidR="005600C3" w:rsidRDefault="005600C3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Amennyiben nem, a vezető indokolása megfelelnek tekinthető-e: igen / nem</w:t>
            </w:r>
            <w:r w:rsidRPr="00BE3C8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21"/>
            </w:r>
            <w:r w:rsidRPr="00BE3C8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2F2046CE" w14:textId="1D95E3BF" w:rsidR="00954FBA" w:rsidRDefault="005600C3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Indokol</w:t>
            </w:r>
            <w:r w:rsidR="00521955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ás</w:t>
            </w:r>
          </w:p>
          <w:p w14:paraId="02021331" w14:textId="77777777" w:rsidR="00954FBA" w:rsidRDefault="00954FBA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ADCF44" w14:textId="77777777" w:rsidR="005600C3" w:rsidRDefault="005600C3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F53393" w14:textId="77777777" w:rsidR="005600C3" w:rsidRDefault="005600C3" w:rsidP="000D17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667DE3" w14:textId="77777777" w:rsidR="00862F64" w:rsidRDefault="00862F64" w:rsidP="00AA3A4E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52D80B0E" w14:textId="52EC6834" w:rsidR="004207FC" w:rsidRPr="004207FC" w:rsidRDefault="004207FC" w:rsidP="00AA3A4E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207F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II. A Pályázók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bírálat alapján javasolt </w:t>
      </w:r>
      <w:r w:rsidRPr="004207F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rangsora</w:t>
      </w:r>
    </w:p>
    <w:p w14:paraId="7668D42C" w14:textId="06357A37" w:rsidR="004207FC" w:rsidRDefault="004207FC" w:rsidP="00AA3A4E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Az eseti bizottság a pályázatok bírálata alapján az alábbi pályázói rangsort állapítja meg.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1"/>
        <w:gridCol w:w="5585"/>
      </w:tblGrid>
      <w:tr w:rsidR="00831E10" w14:paraId="624E1E01" w14:textId="0EE1883B" w:rsidTr="00831E10">
        <w:tc>
          <w:tcPr>
            <w:tcW w:w="931" w:type="dxa"/>
          </w:tcPr>
          <w:p w14:paraId="64E8EC16" w14:textId="7483C364" w:rsidR="00831E10" w:rsidRPr="004207FC" w:rsidRDefault="00831E10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207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Hely</w:t>
            </w:r>
          </w:p>
        </w:tc>
        <w:tc>
          <w:tcPr>
            <w:tcW w:w="5585" w:type="dxa"/>
          </w:tcPr>
          <w:p w14:paraId="56B602CC" w14:textId="6CDE9463" w:rsidR="00831E10" w:rsidRPr="004207FC" w:rsidRDefault="00831E10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207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Pályázó neve</w:t>
            </w:r>
          </w:p>
        </w:tc>
      </w:tr>
      <w:tr w:rsidR="005600C3" w14:paraId="50E43E1A" w14:textId="77777777" w:rsidTr="00831E10">
        <w:tc>
          <w:tcPr>
            <w:tcW w:w="931" w:type="dxa"/>
          </w:tcPr>
          <w:p w14:paraId="214BEF58" w14:textId="77777777" w:rsidR="005600C3" w:rsidRDefault="005600C3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5" w:type="dxa"/>
          </w:tcPr>
          <w:p w14:paraId="7929BA7D" w14:textId="77777777" w:rsidR="005600C3" w:rsidRDefault="005600C3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00C3" w14:paraId="70F78DB1" w14:textId="77777777" w:rsidTr="00831E10">
        <w:tc>
          <w:tcPr>
            <w:tcW w:w="931" w:type="dxa"/>
          </w:tcPr>
          <w:p w14:paraId="5F2F4C7A" w14:textId="77777777" w:rsidR="005600C3" w:rsidRDefault="005600C3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5" w:type="dxa"/>
          </w:tcPr>
          <w:p w14:paraId="3495C6C7" w14:textId="77777777" w:rsidR="005600C3" w:rsidRDefault="005600C3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00C3" w14:paraId="79F7CC9A" w14:textId="77777777" w:rsidTr="00831E10">
        <w:tc>
          <w:tcPr>
            <w:tcW w:w="931" w:type="dxa"/>
          </w:tcPr>
          <w:p w14:paraId="6403B17D" w14:textId="77777777" w:rsidR="005600C3" w:rsidRDefault="005600C3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5" w:type="dxa"/>
          </w:tcPr>
          <w:p w14:paraId="7CBD01B7" w14:textId="77777777" w:rsidR="005600C3" w:rsidRDefault="005600C3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31E10" w14:paraId="06666A03" w14:textId="4B233B87" w:rsidTr="00831E10">
        <w:tc>
          <w:tcPr>
            <w:tcW w:w="931" w:type="dxa"/>
          </w:tcPr>
          <w:p w14:paraId="69E1E5FA" w14:textId="77777777" w:rsidR="00831E10" w:rsidRDefault="00831E10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5" w:type="dxa"/>
          </w:tcPr>
          <w:p w14:paraId="1A408AF4" w14:textId="77777777" w:rsidR="00831E10" w:rsidRDefault="00831E10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31E10" w14:paraId="4C5314E7" w14:textId="632460A3" w:rsidTr="00831E10">
        <w:tc>
          <w:tcPr>
            <w:tcW w:w="931" w:type="dxa"/>
          </w:tcPr>
          <w:p w14:paraId="21FDA50C" w14:textId="77777777" w:rsidR="00831E10" w:rsidRDefault="00831E10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5" w:type="dxa"/>
          </w:tcPr>
          <w:p w14:paraId="1AB17A6E" w14:textId="77777777" w:rsidR="00831E10" w:rsidRDefault="00831E10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31E10" w14:paraId="246300EB" w14:textId="554AB676" w:rsidTr="00831E10">
        <w:tc>
          <w:tcPr>
            <w:tcW w:w="931" w:type="dxa"/>
          </w:tcPr>
          <w:p w14:paraId="2A55B9BC" w14:textId="77777777" w:rsidR="00831E10" w:rsidRDefault="00831E10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5" w:type="dxa"/>
          </w:tcPr>
          <w:p w14:paraId="35C336A4" w14:textId="77777777" w:rsidR="00831E10" w:rsidRDefault="00831E10" w:rsidP="007406B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CB5792" w14:textId="77777777" w:rsidR="004207FC" w:rsidRDefault="004207FC" w:rsidP="007406B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4F273DEC" w14:textId="24ADC165" w:rsidR="004207FC" w:rsidRDefault="00746C15" w:rsidP="007406B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746C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III. Megjegyzések</w:t>
      </w:r>
    </w:p>
    <w:p w14:paraId="08B799ED" w14:textId="77777777" w:rsidR="00F27336" w:rsidRPr="00F27336" w:rsidRDefault="00F27336" w:rsidP="007406B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2B8F6B42" w14:textId="4CEA377F" w:rsidR="00746C15" w:rsidRDefault="00746C15" w:rsidP="007406B9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Kelt: …………………, …………………………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746C15" w14:paraId="7D97FC0E" w14:textId="77777777" w:rsidTr="00746C15">
        <w:trPr>
          <w:jc w:val="center"/>
        </w:trPr>
        <w:tc>
          <w:tcPr>
            <w:tcW w:w="4871" w:type="dxa"/>
          </w:tcPr>
          <w:p w14:paraId="3BF8E6FF" w14:textId="77777777" w:rsidR="00746C15" w:rsidRDefault="00746C15" w:rsidP="00746C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6AC738D" w14:textId="74C4C650" w:rsidR="00746C15" w:rsidRDefault="00746C15" w:rsidP="00746C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…………………………………………………</w:t>
            </w:r>
          </w:p>
          <w:p w14:paraId="14F964B1" w14:textId="14DAA646" w:rsidR="00746C15" w:rsidRDefault="00746C15" w:rsidP="00746C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bizottsági tag neve</w:t>
            </w:r>
          </w:p>
        </w:tc>
        <w:tc>
          <w:tcPr>
            <w:tcW w:w="4871" w:type="dxa"/>
          </w:tcPr>
          <w:p w14:paraId="347D6997" w14:textId="77777777" w:rsidR="00746C15" w:rsidRDefault="00746C15" w:rsidP="00746C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9094BB1" w14:textId="3371EC27" w:rsidR="00746C15" w:rsidRPr="00746C15" w:rsidRDefault="00746C15" w:rsidP="00746C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6C15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…………………………………………………</w:t>
            </w:r>
          </w:p>
          <w:p w14:paraId="3E988E4D" w14:textId="34A9A1C3" w:rsidR="00746C15" w:rsidRDefault="00746C15" w:rsidP="00746C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6C15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bizottsági tag neve</w:t>
            </w:r>
          </w:p>
        </w:tc>
      </w:tr>
      <w:tr w:rsidR="00746C15" w14:paraId="0EB102C0" w14:textId="77777777" w:rsidTr="00746C15">
        <w:trPr>
          <w:jc w:val="center"/>
        </w:trPr>
        <w:tc>
          <w:tcPr>
            <w:tcW w:w="4871" w:type="dxa"/>
          </w:tcPr>
          <w:p w14:paraId="1C542915" w14:textId="77777777" w:rsidR="00746C15" w:rsidRDefault="00746C15" w:rsidP="00746C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181820F" w14:textId="77777777" w:rsidR="00746C15" w:rsidRDefault="00746C15" w:rsidP="00746C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0674BDF" w14:textId="77777777" w:rsidR="00746C15" w:rsidRPr="00746C15" w:rsidRDefault="00746C15" w:rsidP="00746C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6C15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…………………………………………………</w:t>
            </w:r>
          </w:p>
          <w:p w14:paraId="4AADAE5B" w14:textId="35D67C5C" w:rsidR="00746C15" w:rsidRDefault="00746C15" w:rsidP="00746C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6C15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bizottsági tag neve</w:t>
            </w:r>
          </w:p>
        </w:tc>
        <w:tc>
          <w:tcPr>
            <w:tcW w:w="4871" w:type="dxa"/>
          </w:tcPr>
          <w:p w14:paraId="6FBB3754" w14:textId="77777777" w:rsidR="00746C15" w:rsidRDefault="00746C15" w:rsidP="00F27336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406A9E9" w14:textId="2D18CE24" w:rsidR="00746C15" w:rsidRDefault="00746C15" w:rsidP="00746C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497253" w14:textId="77777777" w:rsidR="00746C15" w:rsidRDefault="00746C15" w:rsidP="00746C15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52CD8788" w14:textId="1A4EC691" w:rsidR="00F27336" w:rsidRDefault="007406B9" w:rsidP="00521955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746C15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Mellékletek: Az eseti bizottság tagjainak kijelöléséről szóló dokumentumok</w:t>
      </w:r>
      <w:r w:rsidR="00F27336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br w:type="page"/>
      </w:r>
    </w:p>
    <w:p w14:paraId="121F3140" w14:textId="7817923D" w:rsidR="0028186C" w:rsidRPr="0028186C" w:rsidRDefault="0028186C" w:rsidP="0028186C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napToGrid w:val="0"/>
        <w:spacing w:line="276" w:lineRule="auto"/>
        <w:jc w:val="right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lastRenderedPageBreak/>
        <w:t>számú melléklet</w:t>
      </w:r>
    </w:p>
    <w:p w14:paraId="6CAB495C" w14:textId="5EF59498" w:rsidR="0028186C" w:rsidRPr="0028186C" w:rsidRDefault="00AF6D85" w:rsidP="0028186C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FELTERJESZTÉS</w:t>
      </w:r>
    </w:p>
    <w:p w14:paraId="663D35AE" w14:textId="77777777" w:rsidR="00EB3E70" w:rsidRPr="00EB3E70" w:rsidRDefault="00EB3E70" w:rsidP="00EB3E7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EB3E7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rektor részére</w:t>
      </w:r>
    </w:p>
    <w:p w14:paraId="70D69D92" w14:textId="77777777" w:rsidR="00EB3E70" w:rsidRDefault="0028186C" w:rsidP="0028186C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8186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az alkotói szabadság igénybevételére</w:t>
      </w:r>
    </w:p>
    <w:p w14:paraId="27F55177" w14:textId="694FE668" w:rsidR="0028186C" w:rsidRPr="0028186C" w:rsidRDefault="0028186C" w:rsidP="0028186C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8186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Nemzeti Közszolgálati Egyetem</w:t>
      </w:r>
      <w:r w:rsidR="00EB3E7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en </w:t>
      </w:r>
      <w:r w:rsidRPr="0028186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kiírt felhívásra benyújtott</w:t>
      </w:r>
      <w:r w:rsidR="00093C2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</w:p>
    <w:p w14:paraId="0E0A1009" w14:textId="58CF16E2" w:rsidR="0028186C" w:rsidRPr="0028186C" w:rsidRDefault="0028186C" w:rsidP="00AB5453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8186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 </w:t>
      </w:r>
      <w:r w:rsidR="009E00F2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Kar</w:t>
      </w:r>
      <w:r w:rsidRPr="0028186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magasabb vezető</w:t>
      </w:r>
      <w:r w:rsidR="009E00F2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je</w:t>
      </w:r>
      <w:r w:rsidRPr="0028186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3F383874" w14:textId="7836B7FC" w:rsidR="00982D90" w:rsidRPr="0028186C" w:rsidRDefault="0028186C" w:rsidP="0028186C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8186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által </w:t>
      </w:r>
      <w:r w:rsidR="00982D9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támogatandó</w:t>
      </w:r>
      <w:r w:rsidR="00093C2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nak ítélt</w:t>
      </w:r>
      <w:r w:rsidR="00982D9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pályázatok</w:t>
      </w:r>
      <w:r w:rsidR="00AF6D85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ról</w:t>
      </w:r>
      <w:r w:rsidR="00982D9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4F49DEBD" w14:textId="77777777" w:rsidR="0028186C" w:rsidRPr="0028186C" w:rsidRDefault="0028186C" w:rsidP="0028186C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558082A6" w14:textId="6BC9BCDA" w:rsidR="00093C2F" w:rsidRPr="00093C2F" w:rsidRDefault="00093C2F" w:rsidP="00EB3E70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093C2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I. </w:t>
      </w:r>
      <w:r w:rsidR="00EB3E70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Összefoglaló tájékoztatás a benyújtott pályázatokról, a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támogatandó pályázatók benyújtóinak </w:t>
      </w:r>
      <w:r w:rsidRPr="00093C2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javasolt rangsora</w:t>
      </w:r>
    </w:p>
    <w:p w14:paraId="767154C6" w14:textId="77777777" w:rsidR="00EB3E70" w:rsidRPr="00EB3E70" w:rsidRDefault="00EB3E70" w:rsidP="00EB3E70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EB3E7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pályázati felhívás alapján összesen …. db pályázat érkezett.</w:t>
      </w:r>
    </w:p>
    <w:p w14:paraId="74CE251D" w14:textId="142F4851" w:rsidR="00EB3E70" w:rsidRDefault="00EB3E70" w:rsidP="00EB3E70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EB3E7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Ebből … db pályázat a pályázati felhívás 1. pontjában meghatározott alapvető pályázati feltételeknek való meg nem felelés okán az eljárásból további érdemi elbírálás nélkül kizárásra került.</w:t>
      </w:r>
    </w:p>
    <w:p w14:paraId="201D891B" w14:textId="761D6D5F" w:rsidR="00EB3E70" w:rsidRPr="00EB3E70" w:rsidRDefault="00EB3E70" w:rsidP="00EB3E70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Az eseti bizottság …. db pályázat bírálatát végezte el érdemben.</w:t>
      </w:r>
    </w:p>
    <w:p w14:paraId="3E20FF89" w14:textId="2D5428A9" w:rsidR="00093C2F" w:rsidRPr="00093C2F" w:rsidRDefault="00093C2F" w:rsidP="00093C2F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93C2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 Pályázó</w:t>
      </w:r>
      <w:r w:rsidR="00EB3E7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</w:t>
      </w:r>
      <w:r w:rsidRPr="00093C2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által benyújtott dokumentumok, az érintett szervezeti egység</w:t>
      </w:r>
      <w:r w:rsidR="00EB3E7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ek</w:t>
      </w:r>
      <w:r w:rsidRPr="00093C2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vezető</w:t>
      </w:r>
      <w:r w:rsidR="00EB3E7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</w:t>
      </w:r>
      <w:r w:rsidRPr="00093C2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nek véleménye, valamint az eseti bizottság bírálatában foglaltak mérlegelésé</w:t>
      </w:r>
      <w:r w:rsidR="00822295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 követően</w:t>
      </w:r>
      <w:r w:rsidRPr="00093C2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az alábbi Pályázók pályázatát javaslom támogatásra</w:t>
      </w:r>
      <w:r w:rsidR="00581A87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,</w:t>
      </w:r>
      <w:r w:rsidR="00C00DC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rangsor szerint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tbl>
      <w:tblPr>
        <w:tblStyle w:val="Rcsostblzat"/>
        <w:tblW w:w="9742" w:type="dxa"/>
        <w:tblLook w:val="04A0" w:firstRow="1" w:lastRow="0" w:firstColumn="1" w:lastColumn="0" w:noHBand="0" w:noVBand="1"/>
      </w:tblPr>
      <w:tblGrid>
        <w:gridCol w:w="801"/>
        <w:gridCol w:w="3864"/>
        <w:gridCol w:w="2731"/>
        <w:gridCol w:w="2346"/>
      </w:tblGrid>
      <w:tr w:rsidR="00DF2AC0" w:rsidRPr="00093C2F" w14:paraId="6806E109" w14:textId="55AB15BE" w:rsidTr="00DF2AC0">
        <w:tc>
          <w:tcPr>
            <w:tcW w:w="801" w:type="dxa"/>
          </w:tcPr>
          <w:p w14:paraId="12F7ED75" w14:textId="77777777" w:rsidR="00DF2AC0" w:rsidRPr="00093C2F" w:rsidRDefault="00DF2AC0" w:rsidP="00093C2F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93C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Hely</w:t>
            </w:r>
          </w:p>
        </w:tc>
        <w:tc>
          <w:tcPr>
            <w:tcW w:w="3864" w:type="dxa"/>
          </w:tcPr>
          <w:p w14:paraId="4C5D6E4E" w14:textId="6AFA0A1E" w:rsidR="00DF2AC0" w:rsidRPr="00093C2F" w:rsidRDefault="00DF2AC0" w:rsidP="00093C2F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93C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Pályázó neve</w:t>
            </w:r>
            <w:r w:rsidR="00954FB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és munkaköre</w:t>
            </w:r>
          </w:p>
        </w:tc>
        <w:tc>
          <w:tcPr>
            <w:tcW w:w="2731" w:type="dxa"/>
          </w:tcPr>
          <w:p w14:paraId="34FE0645" w14:textId="781A19A2" w:rsidR="00DF2AC0" w:rsidRPr="00093C2F" w:rsidRDefault="00DF2AC0" w:rsidP="00093C2F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Az eseti bizottság bírálatától eltérő </w:t>
            </w:r>
            <w:r w:rsidR="00EB3E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magasabb vezetői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vélemény</w:t>
            </w:r>
            <w:r w:rsidR="00EB3E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van-e</w:t>
            </w:r>
          </w:p>
        </w:tc>
        <w:tc>
          <w:tcPr>
            <w:tcW w:w="2346" w:type="dxa"/>
          </w:tcPr>
          <w:p w14:paraId="5BCEDB58" w14:textId="77777777" w:rsidR="00954FBA" w:rsidRPr="00954FBA" w:rsidRDefault="00DF2AC0" w:rsidP="00954FB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2A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9A361B" w:rsidRPr="009A36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Pályázó az alkotói szabadság időtartama alatt </w:t>
            </w:r>
          </w:p>
          <w:p w14:paraId="1F6DEF72" w14:textId="37970187" w:rsidR="00DF2AC0" w:rsidRDefault="00954FBA" w:rsidP="00954FB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4FB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foglalkoztatásra irányuló jogviszonyt fenntart-e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9A361B" w:rsidRPr="009A36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ösztöndíjban részesül-e/bevételszerző tevékenységet folytat-e</w:t>
            </w:r>
            <w:r w:rsidR="00DF2AC0">
              <w:rPr>
                <w:rStyle w:val="Lbjegyzet-hivatkozs"/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footnoteReference w:id="22"/>
            </w:r>
          </w:p>
        </w:tc>
      </w:tr>
      <w:tr w:rsidR="00DF2AC0" w:rsidRPr="00093C2F" w14:paraId="4F5B65F2" w14:textId="57879E96" w:rsidTr="00DF2AC0">
        <w:tc>
          <w:tcPr>
            <w:tcW w:w="801" w:type="dxa"/>
          </w:tcPr>
          <w:p w14:paraId="6AF40756" w14:textId="77777777" w:rsidR="00DF2AC0" w:rsidRPr="00093C2F" w:rsidRDefault="00DF2AC0" w:rsidP="00093C2F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4" w:type="dxa"/>
          </w:tcPr>
          <w:p w14:paraId="2ECA4BC1" w14:textId="77777777" w:rsidR="00DF2AC0" w:rsidRPr="00093C2F" w:rsidRDefault="00DF2AC0" w:rsidP="00093C2F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1" w:type="dxa"/>
          </w:tcPr>
          <w:p w14:paraId="00A5DE19" w14:textId="26408634" w:rsidR="00DF2AC0" w:rsidRPr="00EB3E70" w:rsidRDefault="00DF2AC0" w:rsidP="00093C2F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igen / nem</w:t>
            </w:r>
            <w:r w:rsidRPr="00EB3E70">
              <w:rPr>
                <w:rStyle w:val="Lbjegyzet-hivatkozs"/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footnoteReference w:id="23"/>
            </w: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346" w:type="dxa"/>
          </w:tcPr>
          <w:p w14:paraId="08DBC6D9" w14:textId="29733100" w:rsidR="00DF2AC0" w:rsidRPr="00EB3E70" w:rsidRDefault="00DF2AC0" w:rsidP="00093C2F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igen / nem</w:t>
            </w: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24"/>
            </w:r>
          </w:p>
        </w:tc>
      </w:tr>
      <w:tr w:rsidR="00DF2AC0" w:rsidRPr="00093C2F" w14:paraId="4E50B4E5" w14:textId="72682AF3" w:rsidTr="00DF2AC0">
        <w:tc>
          <w:tcPr>
            <w:tcW w:w="801" w:type="dxa"/>
          </w:tcPr>
          <w:p w14:paraId="0062D3ED" w14:textId="77777777" w:rsidR="00DF2AC0" w:rsidRPr="00093C2F" w:rsidRDefault="00DF2AC0" w:rsidP="00093C2F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4" w:type="dxa"/>
          </w:tcPr>
          <w:p w14:paraId="6A68EADC" w14:textId="77777777" w:rsidR="00DF2AC0" w:rsidRPr="00093C2F" w:rsidRDefault="00DF2AC0" w:rsidP="00093C2F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1" w:type="dxa"/>
          </w:tcPr>
          <w:p w14:paraId="7C28A099" w14:textId="6908F0AE" w:rsidR="00DF2AC0" w:rsidRPr="00EB3E70" w:rsidRDefault="00EB3E70" w:rsidP="00093C2F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igen / nem</w:t>
            </w: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25"/>
            </w:r>
          </w:p>
        </w:tc>
        <w:tc>
          <w:tcPr>
            <w:tcW w:w="2346" w:type="dxa"/>
          </w:tcPr>
          <w:p w14:paraId="2144AE5B" w14:textId="398A2083" w:rsidR="00DF2AC0" w:rsidRPr="00EB3E70" w:rsidRDefault="00EB3E70" w:rsidP="00093C2F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igen / nem</w:t>
            </w: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26"/>
            </w:r>
          </w:p>
        </w:tc>
      </w:tr>
      <w:tr w:rsidR="00DF2AC0" w:rsidRPr="00093C2F" w14:paraId="6EF91B5F" w14:textId="62E1991F" w:rsidTr="00DF2AC0">
        <w:tc>
          <w:tcPr>
            <w:tcW w:w="801" w:type="dxa"/>
          </w:tcPr>
          <w:p w14:paraId="09388D3C" w14:textId="77777777" w:rsidR="00DF2AC0" w:rsidRPr="00093C2F" w:rsidRDefault="00DF2AC0" w:rsidP="00093C2F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4" w:type="dxa"/>
          </w:tcPr>
          <w:p w14:paraId="598EFAAE" w14:textId="77777777" w:rsidR="00DF2AC0" w:rsidRPr="00093C2F" w:rsidRDefault="00DF2AC0" w:rsidP="00093C2F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1" w:type="dxa"/>
          </w:tcPr>
          <w:p w14:paraId="2762DEA5" w14:textId="4F6E2784" w:rsidR="00DF2AC0" w:rsidRPr="00EB3E70" w:rsidRDefault="00EB3E70" w:rsidP="00093C2F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igen / nem</w:t>
            </w: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27"/>
            </w:r>
          </w:p>
        </w:tc>
        <w:tc>
          <w:tcPr>
            <w:tcW w:w="2346" w:type="dxa"/>
          </w:tcPr>
          <w:p w14:paraId="03BC1FB8" w14:textId="7EFE3074" w:rsidR="00DF2AC0" w:rsidRPr="00EB3E70" w:rsidRDefault="00EB3E70" w:rsidP="00093C2F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igen / nem</w:t>
            </w:r>
            <w:r w:rsidRPr="00EB3E7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footnoteReference w:id="28"/>
            </w:r>
          </w:p>
        </w:tc>
      </w:tr>
    </w:tbl>
    <w:p w14:paraId="659BF9A8" w14:textId="77777777" w:rsidR="00093C2F" w:rsidRDefault="00093C2F" w:rsidP="00093C2F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45B31EFB" w14:textId="5905E608" w:rsidR="00C00DCA" w:rsidRPr="007F16D0" w:rsidRDefault="007F16D0" w:rsidP="00C00DC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7F16D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lastRenderedPageBreak/>
        <w:t>A</w:t>
      </w:r>
      <w:r w:rsidR="00C00DCA" w:rsidRPr="007F16D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Pályázó</w:t>
      </w:r>
      <w:r w:rsidR="00EB3E70" w:rsidRPr="007F16D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</w:t>
      </w:r>
      <w:r w:rsidR="00C00DCA" w:rsidRPr="007F16D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által benyújtott dokumentumok, az érintett szervezeti egység</w:t>
      </w:r>
      <w:r w:rsidR="00EB3E70" w:rsidRPr="007F16D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ek</w:t>
      </w:r>
      <w:r w:rsidR="00C00DCA" w:rsidRPr="007F16D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vezető</w:t>
      </w:r>
      <w:r w:rsidR="00EB3E70" w:rsidRPr="007F16D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</w:t>
      </w:r>
      <w:r w:rsidR="00C00DCA" w:rsidRPr="007F16D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nek véleménye, valamint az eseti bizottság bírálatában foglaltak mérlegelésé</w:t>
      </w:r>
      <w:r w:rsidR="00822295" w:rsidRPr="007F16D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 követően</w:t>
      </w:r>
      <w:r w:rsidR="00C00DCA" w:rsidRPr="007F16D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az alábbi Pályázók pályázatát nem javaslom támogatásra</w:t>
      </w:r>
      <w:r w:rsidR="00581A87" w:rsidRPr="007F16D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tbl>
      <w:tblPr>
        <w:tblStyle w:val="Rcsostblzat"/>
        <w:tblW w:w="5524" w:type="dxa"/>
        <w:tblLook w:val="04A0" w:firstRow="1" w:lastRow="0" w:firstColumn="1" w:lastColumn="0" w:noHBand="0" w:noVBand="1"/>
      </w:tblPr>
      <w:tblGrid>
        <w:gridCol w:w="5524"/>
      </w:tblGrid>
      <w:tr w:rsidR="00C00DCA" w:rsidRPr="00C00DCA" w14:paraId="4BFBB215" w14:textId="77777777" w:rsidTr="00C00DCA">
        <w:tc>
          <w:tcPr>
            <w:tcW w:w="5524" w:type="dxa"/>
          </w:tcPr>
          <w:p w14:paraId="50FE160F" w14:textId="2607EBA5" w:rsidR="00C00DCA" w:rsidRPr="00C00DCA" w:rsidRDefault="00C00DCA" w:rsidP="00C00DCA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16D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Pályázó neve</w:t>
            </w:r>
            <w:r w:rsidR="00954FB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és munkaköre</w:t>
            </w:r>
          </w:p>
        </w:tc>
      </w:tr>
      <w:tr w:rsidR="00C00DCA" w:rsidRPr="00C00DCA" w14:paraId="175252B7" w14:textId="77777777" w:rsidTr="00C00DCA">
        <w:tc>
          <w:tcPr>
            <w:tcW w:w="5524" w:type="dxa"/>
          </w:tcPr>
          <w:p w14:paraId="173BE481" w14:textId="77777777" w:rsidR="00C00DCA" w:rsidRPr="00C00DCA" w:rsidRDefault="00C00DCA" w:rsidP="00C00DCA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0DCA" w:rsidRPr="00C00DCA" w14:paraId="7D4DF824" w14:textId="77777777" w:rsidTr="00C00DCA">
        <w:tc>
          <w:tcPr>
            <w:tcW w:w="5524" w:type="dxa"/>
          </w:tcPr>
          <w:p w14:paraId="34B8A914" w14:textId="77777777" w:rsidR="00C00DCA" w:rsidRPr="00C00DCA" w:rsidRDefault="00C00DCA" w:rsidP="00C00DCA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0DCA" w:rsidRPr="00C00DCA" w14:paraId="33D7640D" w14:textId="77777777" w:rsidTr="00C00DCA">
        <w:tc>
          <w:tcPr>
            <w:tcW w:w="5524" w:type="dxa"/>
          </w:tcPr>
          <w:p w14:paraId="23FD5CF6" w14:textId="77777777" w:rsidR="00C00DCA" w:rsidRPr="00C00DCA" w:rsidRDefault="00C00DCA" w:rsidP="00C00DCA">
            <w:pPr>
              <w:autoSpaceDE w:val="0"/>
              <w:autoSpaceDN w:val="0"/>
              <w:adjustRightInd w:val="0"/>
              <w:snapToGrid w:val="0"/>
              <w:spacing w:after="16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07A0F8" w14:textId="2B8FB032" w:rsidR="00EB3E70" w:rsidRDefault="00EB3E70" w:rsidP="00093C2F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7E3BD309" w14:textId="07E8F909" w:rsidR="00C00DCA" w:rsidRPr="00093C2F" w:rsidRDefault="00C00DCA" w:rsidP="00093C2F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Az alkotói szabadság igénybevételére meghatározott keretlétszám: ….. fő.</w:t>
      </w:r>
    </w:p>
    <w:p w14:paraId="42DB9DBC" w14:textId="77777777" w:rsidR="00093C2F" w:rsidRDefault="00093C2F" w:rsidP="0028186C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4FF6692" w14:textId="6485E000" w:rsidR="00C00DCA" w:rsidRDefault="00C00DCA" w:rsidP="0028186C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II. Az eseti bizottság bírálatától eltérő vélemény</w:t>
      </w:r>
      <w:r>
        <w:rPr>
          <w:rStyle w:val="Lbjegyzet-hivatkozs"/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footnoteReference w:id="29"/>
      </w:r>
    </w:p>
    <w:p w14:paraId="5476A069" w14:textId="48C9CE01" w:rsidR="00093C2F" w:rsidRPr="00C00DCA" w:rsidRDefault="00C00DCA" w:rsidP="0028186C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00DC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1. …………… Pályázó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5352"/>
      </w:tblGrid>
      <w:tr w:rsidR="00C00DCA" w14:paraId="2391E027" w14:textId="77777777" w:rsidTr="00C00DCA">
        <w:tc>
          <w:tcPr>
            <w:tcW w:w="4390" w:type="dxa"/>
          </w:tcPr>
          <w:p w14:paraId="7E4EF15A" w14:textId="2F789332" w:rsidR="00C00DCA" w:rsidRP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D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Elbírálási szempont</w:t>
            </w:r>
          </w:p>
        </w:tc>
        <w:tc>
          <w:tcPr>
            <w:tcW w:w="5352" w:type="dxa"/>
          </w:tcPr>
          <w:p w14:paraId="358DFF8F" w14:textId="3FD77C59" w:rsid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Eltérés az eseti bizottság bírálatától és annak indokolása</w:t>
            </w:r>
          </w:p>
        </w:tc>
      </w:tr>
      <w:tr w:rsidR="00C00DCA" w14:paraId="0E538E5B" w14:textId="77777777" w:rsidTr="00C00DCA">
        <w:tc>
          <w:tcPr>
            <w:tcW w:w="4390" w:type="dxa"/>
          </w:tcPr>
          <w:p w14:paraId="4CD6078C" w14:textId="4262F18D" w:rsidR="00C00DCA" w:rsidRP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0DC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a) </w:t>
            </w:r>
            <w:r w:rsidRPr="0028186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 kitűzött célok intézményi stratégiába illeszthetősége</w:t>
            </w:r>
          </w:p>
        </w:tc>
        <w:tc>
          <w:tcPr>
            <w:tcW w:w="5352" w:type="dxa"/>
          </w:tcPr>
          <w:p w14:paraId="49EC6E62" w14:textId="77777777" w:rsid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0DCA" w14:paraId="3FD45928" w14:textId="77777777" w:rsidTr="00C00DCA">
        <w:tc>
          <w:tcPr>
            <w:tcW w:w="4390" w:type="dxa"/>
          </w:tcPr>
          <w:p w14:paraId="3688E9FD" w14:textId="72049150" w:rsidR="00C00DCA" w:rsidRP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0DC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b) </w:t>
            </w:r>
            <w:r w:rsidRPr="0028186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az oktató szakmai előélete, így különösen az MTMT-ben rögzített tudományos tevékenysége</w:t>
            </w:r>
          </w:p>
        </w:tc>
        <w:tc>
          <w:tcPr>
            <w:tcW w:w="5352" w:type="dxa"/>
          </w:tcPr>
          <w:p w14:paraId="3D8559D7" w14:textId="77777777" w:rsid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0DCA" w14:paraId="585CA904" w14:textId="77777777" w:rsidTr="00C00DCA">
        <w:tc>
          <w:tcPr>
            <w:tcW w:w="4390" w:type="dxa"/>
          </w:tcPr>
          <w:p w14:paraId="506D3B62" w14:textId="76032B71" w:rsidR="00C00DCA" w:rsidRP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0DC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c) </w:t>
            </w:r>
            <w:r w:rsidRPr="0028186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az alkotói szabadság céljából folytatni kívánt tevékenység illeszkedése az oktató adott témában kifejtett szakmai életútjához</w:t>
            </w:r>
          </w:p>
        </w:tc>
        <w:tc>
          <w:tcPr>
            <w:tcW w:w="5352" w:type="dxa"/>
          </w:tcPr>
          <w:p w14:paraId="098BEF01" w14:textId="77777777" w:rsid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0DCA" w14:paraId="5805999B" w14:textId="77777777" w:rsidTr="00C00DCA">
        <w:tc>
          <w:tcPr>
            <w:tcW w:w="4390" w:type="dxa"/>
          </w:tcPr>
          <w:p w14:paraId="75CCEC5F" w14:textId="6EF8E972" w:rsidR="00C00DCA" w:rsidRP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0DC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d) </w:t>
            </w:r>
            <w:r w:rsidRPr="0028186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 munkaterv minősége, specifikussága és meggyőző ereje</w:t>
            </w:r>
          </w:p>
        </w:tc>
        <w:tc>
          <w:tcPr>
            <w:tcW w:w="5352" w:type="dxa"/>
          </w:tcPr>
          <w:p w14:paraId="5194E442" w14:textId="77777777" w:rsid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0DCA" w14:paraId="3A77F1C5" w14:textId="77777777" w:rsidTr="00C00DCA">
        <w:tc>
          <w:tcPr>
            <w:tcW w:w="4390" w:type="dxa"/>
          </w:tcPr>
          <w:p w14:paraId="69E2C325" w14:textId="5E140545" w:rsidR="00C00DCA" w:rsidRP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0DC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e) </w:t>
            </w:r>
            <w:r w:rsidRPr="0028186C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 tervezett eredmények hazai és nemzetközi láthatósága, jelentősége és várható hatása, valamint megvalósíthatósága</w:t>
            </w:r>
          </w:p>
        </w:tc>
        <w:tc>
          <w:tcPr>
            <w:tcW w:w="5352" w:type="dxa"/>
          </w:tcPr>
          <w:p w14:paraId="3B655B9A" w14:textId="77777777" w:rsid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0DCA" w14:paraId="18DB25B9" w14:textId="77777777" w:rsidTr="00C00DCA">
        <w:tc>
          <w:tcPr>
            <w:tcW w:w="4390" w:type="dxa"/>
          </w:tcPr>
          <w:p w14:paraId="2682EFB4" w14:textId="760324B1" w:rsidR="00C00DCA" w:rsidRPr="00C00DCA" w:rsidRDefault="00C00DCA" w:rsidP="009A361B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0DC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e) a </w:t>
            </w:r>
            <w:r w:rsidR="009A361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C00DC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ályázó helyettesíthetősége, illetve előzetes egyeztetés alapján a helyettesítés pénzügyi fedezetének rendelkezésre állása</w:t>
            </w:r>
          </w:p>
        </w:tc>
        <w:tc>
          <w:tcPr>
            <w:tcW w:w="5352" w:type="dxa"/>
          </w:tcPr>
          <w:p w14:paraId="08329DC4" w14:textId="77777777" w:rsidR="00C00DCA" w:rsidRDefault="00C00DCA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A361B" w14:paraId="4F090CF2" w14:textId="77777777" w:rsidTr="00C00DCA">
        <w:tc>
          <w:tcPr>
            <w:tcW w:w="4390" w:type="dxa"/>
          </w:tcPr>
          <w:p w14:paraId="515065F1" w14:textId="0D9E11F7" w:rsidR="009A361B" w:rsidRPr="009A361B" w:rsidRDefault="009A361B" w:rsidP="00C00DC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361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f)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9A361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Pályázó két egybefüggő tanulmányi félévben és/vagy az oktatásszervezési időszakoktól eltérő időszakban kéri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-e</w:t>
            </w:r>
            <w:r w:rsidRPr="009A361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az alkotói szabadság igénybevételét</w:t>
            </w:r>
          </w:p>
        </w:tc>
        <w:tc>
          <w:tcPr>
            <w:tcW w:w="5352" w:type="dxa"/>
          </w:tcPr>
          <w:p w14:paraId="1463ADA3" w14:textId="77777777" w:rsidR="009A361B" w:rsidRDefault="009A361B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A361B" w14:paraId="343A559C" w14:textId="77777777" w:rsidTr="00C00DCA">
        <w:tc>
          <w:tcPr>
            <w:tcW w:w="4390" w:type="dxa"/>
          </w:tcPr>
          <w:p w14:paraId="7B1776AB" w14:textId="55C1A55A" w:rsidR="009A361B" w:rsidRPr="009A361B" w:rsidRDefault="009A361B" w:rsidP="00C00DC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361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g)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9A361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Pályázó az alkotói szabadság időtartama alatt </w:t>
            </w:r>
            <w:r w:rsidR="00581A8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foglalkoztatás</w:t>
            </w:r>
            <w:r w:rsidR="00954FB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ra irányuló </w:t>
            </w:r>
            <w:r w:rsidR="00581A8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jogviszonyt </w:t>
            </w:r>
            <w:r w:rsidR="00DF2AC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fenntart-e</w:t>
            </w:r>
            <w:r w:rsidR="00581A8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Pr="009A361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ösztöndíjban részesül-e/bevételszerző tevékenységet folytat-e</w:t>
            </w:r>
          </w:p>
        </w:tc>
        <w:tc>
          <w:tcPr>
            <w:tcW w:w="5352" w:type="dxa"/>
          </w:tcPr>
          <w:p w14:paraId="4E307661" w14:textId="77777777" w:rsidR="009A361B" w:rsidRDefault="009A361B" w:rsidP="0028186C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3BD228" w14:textId="77777777" w:rsidR="00C00DCA" w:rsidRDefault="00C00DCA" w:rsidP="0028186C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F052C54" w14:textId="555CE7F7" w:rsidR="0028186C" w:rsidRPr="0028186C" w:rsidRDefault="0028186C" w:rsidP="0028186C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28186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III. Megjegyzések</w:t>
      </w:r>
    </w:p>
    <w:p w14:paraId="448268FC" w14:textId="77777777" w:rsidR="0028186C" w:rsidRPr="0028186C" w:rsidRDefault="0028186C" w:rsidP="0028186C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26BF323F" w14:textId="77777777" w:rsidR="0028186C" w:rsidRDefault="0028186C" w:rsidP="0028186C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28186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Kelt: …………………, …………………………</w:t>
      </w:r>
    </w:p>
    <w:p w14:paraId="466AD8BA" w14:textId="77777777" w:rsidR="00093C2F" w:rsidRPr="0028186C" w:rsidRDefault="00093C2F" w:rsidP="0028186C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64A1E94D" w14:textId="63A68820" w:rsidR="0028186C" w:rsidRDefault="00093C2F" w:rsidP="00093C2F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……………………………………….</w:t>
      </w:r>
    </w:p>
    <w:p w14:paraId="3B616F89" w14:textId="6552CE71" w:rsidR="00093C2F" w:rsidRPr="0028186C" w:rsidRDefault="00093C2F" w:rsidP="00093C2F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magasabb vezető neve</w:t>
      </w:r>
    </w:p>
    <w:p w14:paraId="1451E219" w14:textId="77777777" w:rsidR="00C00DCA" w:rsidRDefault="0028186C" w:rsidP="0028186C">
      <w:p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28186C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Mellékletek: </w:t>
      </w:r>
    </w:p>
    <w:p w14:paraId="6750C661" w14:textId="30329B0A" w:rsidR="00C00DCA" w:rsidRDefault="00C00DCA" w:rsidP="00C00DCA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A</w:t>
      </w:r>
      <w:r w:rsidR="00DF2AC0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felterjesztett</w:t>
      </w:r>
      <w:r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pályázatok teljes anyaga</w:t>
      </w:r>
    </w:p>
    <w:p w14:paraId="74F8C411" w14:textId="46573C82" w:rsidR="0028186C" w:rsidRPr="00C00DCA" w:rsidRDefault="00093C2F" w:rsidP="00C00DCA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napToGrid w:val="0"/>
        <w:spacing w:line="276" w:lineRule="auto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7F16D0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A </w:t>
      </w:r>
      <w:r w:rsidR="00DF2AC0" w:rsidRPr="007F16D0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felterjesztett </w:t>
      </w:r>
      <w:r w:rsidRPr="007F16D0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pályázatok eseti</w:t>
      </w:r>
      <w:r w:rsidRPr="00C00DCA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bizottság általi bírálata – bírálati lap</w:t>
      </w:r>
    </w:p>
    <w:sectPr w:rsidR="0028186C" w:rsidRPr="00C00DCA" w:rsidSect="005722C5">
      <w:footerReference w:type="default" r:id="rId8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5BA7" w14:textId="77777777" w:rsidR="00DD66EA" w:rsidRDefault="00DD66EA" w:rsidP="00EF1530">
      <w:pPr>
        <w:spacing w:after="0" w:line="240" w:lineRule="auto"/>
      </w:pPr>
      <w:r>
        <w:separator/>
      </w:r>
    </w:p>
  </w:endnote>
  <w:endnote w:type="continuationSeparator" w:id="0">
    <w:p w14:paraId="69163CEC" w14:textId="77777777" w:rsidR="00DD66EA" w:rsidRDefault="00DD66EA" w:rsidP="00EF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523596"/>
      <w:docPartObj>
        <w:docPartGallery w:val="Page Numbers (Bottom of Page)"/>
        <w:docPartUnique/>
      </w:docPartObj>
    </w:sdtPr>
    <w:sdtEndPr/>
    <w:sdtContent>
      <w:p w14:paraId="7EF13EBC" w14:textId="0B67CE25" w:rsidR="000D176D" w:rsidRDefault="000D176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C06">
          <w:rPr>
            <w:noProof/>
          </w:rPr>
          <w:t>6</w:t>
        </w:r>
        <w:r>
          <w:fldChar w:fldCharType="end"/>
        </w:r>
      </w:p>
    </w:sdtContent>
  </w:sdt>
  <w:p w14:paraId="66618E20" w14:textId="77777777" w:rsidR="000D176D" w:rsidRDefault="000D17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07AF" w14:textId="77777777" w:rsidR="00DD66EA" w:rsidRDefault="00DD66EA" w:rsidP="00EF1530">
      <w:pPr>
        <w:spacing w:after="0" w:line="240" w:lineRule="auto"/>
      </w:pPr>
      <w:r>
        <w:separator/>
      </w:r>
    </w:p>
  </w:footnote>
  <w:footnote w:type="continuationSeparator" w:id="0">
    <w:p w14:paraId="070D8C46" w14:textId="77777777" w:rsidR="00DD66EA" w:rsidRDefault="00DD66EA" w:rsidP="00EF1530">
      <w:pPr>
        <w:spacing w:after="0" w:line="240" w:lineRule="auto"/>
      </w:pPr>
      <w:r>
        <w:continuationSeparator/>
      </w:r>
    </w:p>
  </w:footnote>
  <w:footnote w:id="1">
    <w:p w14:paraId="7A23F690" w14:textId="233028B9" w:rsidR="000D176D" w:rsidRDefault="000D176D">
      <w:pPr>
        <w:pStyle w:val="Lbjegyzetszveg"/>
      </w:pPr>
      <w:r>
        <w:rPr>
          <w:rStyle w:val="Lbjegyzet-hivatkozs"/>
        </w:rPr>
        <w:footnoteRef/>
      </w:r>
      <w:r>
        <w:t xml:space="preserve"> A Pályázó tölti ki.</w:t>
      </w:r>
    </w:p>
  </w:footnote>
  <w:footnote w:id="2">
    <w:p w14:paraId="4E7CE8B8" w14:textId="12FC6DC3" w:rsidR="000D176D" w:rsidRDefault="000D176D">
      <w:pPr>
        <w:pStyle w:val="Lbjegyzetszveg"/>
      </w:pPr>
      <w:r>
        <w:rPr>
          <w:rStyle w:val="Lbjegyzet-hivatkozs"/>
        </w:rPr>
        <w:footnoteRef/>
      </w:r>
      <w:r>
        <w:t xml:space="preserve"> A Pályázó tölti ki.</w:t>
      </w:r>
    </w:p>
  </w:footnote>
  <w:footnote w:id="3">
    <w:p w14:paraId="49502820" w14:textId="2A6B738A" w:rsidR="000D176D" w:rsidRDefault="000D176D">
      <w:pPr>
        <w:pStyle w:val="Lbjegyzetszveg"/>
      </w:pPr>
      <w:r>
        <w:rPr>
          <w:rStyle w:val="Lbjegyzet-hivatkozs"/>
        </w:rPr>
        <w:footnoteRef/>
      </w:r>
      <w:r>
        <w:t xml:space="preserve"> A</w:t>
      </w:r>
      <w:r w:rsidRPr="004108A3">
        <w:t xml:space="preserve">mennyiben a Pályázó </w:t>
      </w:r>
      <w:r>
        <w:t xml:space="preserve">az oktatási szervezési időszakoktól (tanulmányi félév) eltérő </w:t>
      </w:r>
      <w:r w:rsidRPr="004108A3">
        <w:t>időszakban kéri igénybe</w:t>
      </w:r>
      <w:r>
        <w:t xml:space="preserve"> </w:t>
      </w:r>
      <w:r w:rsidRPr="004108A3">
        <w:t>venni az alkotói szabadságot</w:t>
      </w:r>
      <w:r>
        <w:t>.</w:t>
      </w:r>
    </w:p>
  </w:footnote>
  <w:footnote w:id="4">
    <w:p w14:paraId="26955B85" w14:textId="423AE7C0" w:rsidR="000D176D" w:rsidRDefault="000D176D" w:rsidP="00863EBC">
      <w:pPr>
        <w:pStyle w:val="Lbjegyzetszveg"/>
      </w:pPr>
      <w:r>
        <w:rPr>
          <w:rStyle w:val="Lbjegyzet-hivatkozs"/>
        </w:rPr>
        <w:footnoteRef/>
      </w:r>
      <w:r>
        <w:t xml:space="preserve"> A megfelelő kiválasztandó, a többi változat törlendő.</w:t>
      </w:r>
    </w:p>
  </w:footnote>
  <w:footnote w:id="5">
    <w:p w14:paraId="05ED8CA6" w14:textId="640F83A9" w:rsidR="000D176D" w:rsidRDefault="000D176D" w:rsidP="00990A9A">
      <w:pPr>
        <w:pStyle w:val="Lbjegyzetszveg"/>
      </w:pPr>
      <w:r>
        <w:rPr>
          <w:rStyle w:val="Lbjegyzet-hivatkozs"/>
        </w:rPr>
        <w:footnoteRef/>
      </w:r>
      <w:r>
        <w:t xml:space="preserve"> A megfelelő kiválasztandó, a többi változat törlendő.</w:t>
      </w:r>
    </w:p>
  </w:footnote>
  <w:footnote w:id="6">
    <w:p w14:paraId="1231943A" w14:textId="0E8BA68F" w:rsidR="000D176D" w:rsidRDefault="000D176D" w:rsidP="00093C2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szervezeti egység vezetője tölti ki. Több érintett szervezeti egység (pl. tanszék és doktori iskola) esetén a véleményeket II/A., II/B., stb. jelzéssel ellátva kell az adatlapon feltüntetni. </w:t>
      </w:r>
      <w:r w:rsidRPr="00093C2F">
        <w:t>Tanszékvezetői megbízással rendelkező pályázó esetén a dékán tölti k</w:t>
      </w:r>
      <w:r>
        <w:t>i.</w:t>
      </w:r>
    </w:p>
  </w:footnote>
  <w:footnote w:id="7">
    <w:p w14:paraId="18691E43" w14:textId="77777777" w:rsidR="000D176D" w:rsidRDefault="000D176D" w:rsidP="00093C2F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8">
    <w:p w14:paraId="3938A6A8" w14:textId="77777777" w:rsidR="000D176D" w:rsidRDefault="000D176D" w:rsidP="005C454C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9">
    <w:p w14:paraId="6AFA9C6E" w14:textId="77777777" w:rsidR="000D176D" w:rsidRDefault="000D176D" w:rsidP="00992C97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10">
    <w:p w14:paraId="2B500E17" w14:textId="77777777" w:rsidR="000D176D" w:rsidRDefault="000D176D" w:rsidP="00992C97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11">
    <w:p w14:paraId="0ACF717F" w14:textId="35B03554" w:rsidR="000D176D" w:rsidRDefault="000D176D">
      <w:pPr>
        <w:pStyle w:val="Lbjegyzetszveg"/>
      </w:pPr>
      <w:r>
        <w:rPr>
          <w:rStyle w:val="Lbjegyzet-hivatkozs"/>
        </w:rPr>
        <w:footnoteRef/>
      </w:r>
      <w:r>
        <w:t xml:space="preserve"> A Pályázók folyamatos számozással (nagy betű/) kövessék egymást a bírálati lapon.</w:t>
      </w:r>
    </w:p>
  </w:footnote>
  <w:footnote w:id="12">
    <w:p w14:paraId="66BFC8BA" w14:textId="121C0DFB" w:rsidR="000D176D" w:rsidRDefault="000D176D">
      <w:pPr>
        <w:pStyle w:val="Lbjegyzetszveg"/>
      </w:pPr>
      <w:r>
        <w:rPr>
          <w:rStyle w:val="Lbjegyzet-hivatkozs"/>
        </w:rPr>
        <w:footnoteRef/>
      </w:r>
      <w:r>
        <w:t xml:space="preserve"> A megfelelő kiválasztandó, a másik változat törlendő.</w:t>
      </w:r>
    </w:p>
  </w:footnote>
  <w:footnote w:id="13">
    <w:p w14:paraId="36BF55B3" w14:textId="34D9AA8E" w:rsidR="000D176D" w:rsidRDefault="000D176D">
      <w:pPr>
        <w:pStyle w:val="Lbjegyzetszveg"/>
      </w:pPr>
      <w:r>
        <w:rPr>
          <w:rStyle w:val="Lbjegyzet-hivatkozs"/>
        </w:rPr>
        <w:footnoteRef/>
      </w:r>
      <w:r>
        <w:t xml:space="preserve"> Ahol a dokumentum jelzi, ott </w:t>
      </w:r>
      <w:r w:rsidRPr="00952582">
        <w:t>1-</w:t>
      </w:r>
      <w:r>
        <w:t>5 skálán történik a pontozás.</w:t>
      </w:r>
    </w:p>
  </w:footnote>
  <w:footnote w:id="14">
    <w:p w14:paraId="607DD860" w14:textId="77777777" w:rsidR="000D176D" w:rsidRDefault="000D176D" w:rsidP="00AA3A4E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15">
    <w:p w14:paraId="5EE55C11" w14:textId="7278DD71" w:rsidR="000D176D" w:rsidRDefault="000D176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54FBA">
        <w:t>Az indokolásban ki kell térni arra, ha az eseti bizottság véleménye jelentősen eltér az érintett szervezeti egység vezetőjének véleményétől.</w:t>
      </w:r>
    </w:p>
  </w:footnote>
  <w:footnote w:id="16">
    <w:p w14:paraId="3995DAEE" w14:textId="77777777" w:rsidR="000D176D" w:rsidRDefault="000D176D" w:rsidP="00BE3C8E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17">
    <w:p w14:paraId="2006AC3B" w14:textId="77777777" w:rsidR="000D176D" w:rsidRDefault="000D176D" w:rsidP="00BE3C8E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18">
    <w:p w14:paraId="0F0B6928" w14:textId="77777777" w:rsidR="000D176D" w:rsidRDefault="000D176D" w:rsidP="00BE3C8E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19">
    <w:p w14:paraId="59BCFA95" w14:textId="77777777" w:rsidR="000D176D" w:rsidRDefault="000D176D" w:rsidP="00863EBC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20">
    <w:p w14:paraId="76591A8B" w14:textId="77777777" w:rsidR="000D176D" w:rsidRDefault="000D176D" w:rsidP="00862F64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21">
    <w:p w14:paraId="25F17A8E" w14:textId="77777777" w:rsidR="000D176D" w:rsidRDefault="000D176D" w:rsidP="005600C3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22">
    <w:p w14:paraId="7E133288" w14:textId="6B413A05" w:rsidR="000D176D" w:rsidRDefault="000D176D">
      <w:pPr>
        <w:pStyle w:val="Lbjegyzetszveg"/>
      </w:pPr>
      <w:r>
        <w:rPr>
          <w:rStyle w:val="Lbjegyzet-hivatkozs"/>
        </w:rPr>
        <w:footnoteRef/>
      </w:r>
      <w:r>
        <w:t xml:space="preserve"> A rektor dönthet a távolléti díj arányos csökkentéséről.</w:t>
      </w:r>
    </w:p>
  </w:footnote>
  <w:footnote w:id="23">
    <w:p w14:paraId="14693E6D" w14:textId="0B865A24" w:rsidR="000D176D" w:rsidRDefault="000D176D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24">
    <w:p w14:paraId="432B9874" w14:textId="77777777" w:rsidR="000D176D" w:rsidRDefault="000D176D" w:rsidP="00DF2AC0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25">
    <w:p w14:paraId="17064584" w14:textId="77777777" w:rsidR="000D176D" w:rsidRDefault="000D176D" w:rsidP="00EB3E70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26">
    <w:p w14:paraId="030E20FA" w14:textId="77777777" w:rsidR="000D176D" w:rsidRDefault="000D176D" w:rsidP="00EB3E70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27">
    <w:p w14:paraId="4FEED735" w14:textId="77777777" w:rsidR="000D176D" w:rsidRDefault="000D176D" w:rsidP="00EB3E70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28">
    <w:p w14:paraId="7895CFDE" w14:textId="77777777" w:rsidR="000D176D" w:rsidRDefault="000D176D" w:rsidP="00EB3E70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29">
    <w:p w14:paraId="7EEF5D5A" w14:textId="3C9E82CE" w:rsidR="000D176D" w:rsidRDefault="000D176D">
      <w:pPr>
        <w:pStyle w:val="Lbjegyzetszveg"/>
      </w:pPr>
      <w:r>
        <w:rPr>
          <w:rStyle w:val="Lbjegyzet-hivatkozs"/>
        </w:rPr>
        <w:footnoteRef/>
      </w:r>
      <w:r>
        <w:t xml:space="preserve"> Ha van jelentősen eltérő vélemény, amely a pályázat elbírálására kihatással van. A rangsor szerinti sorrendben folyamatos arab számozással ellátva.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9D"/>
    <w:multiLevelType w:val="hybridMultilevel"/>
    <w:tmpl w:val="EEACFD5E"/>
    <w:lvl w:ilvl="0" w:tplc="DF4C0C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23A61"/>
    <w:multiLevelType w:val="hybridMultilevel"/>
    <w:tmpl w:val="D6087DF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37781D"/>
    <w:multiLevelType w:val="hybridMultilevel"/>
    <w:tmpl w:val="A3AA5A5C"/>
    <w:lvl w:ilvl="0" w:tplc="DF4C0C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27AD"/>
    <w:multiLevelType w:val="hybridMultilevel"/>
    <w:tmpl w:val="24E265B8"/>
    <w:lvl w:ilvl="0" w:tplc="040E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284936E3"/>
    <w:multiLevelType w:val="hybridMultilevel"/>
    <w:tmpl w:val="B0CE7F86"/>
    <w:lvl w:ilvl="0" w:tplc="A724A48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F66DC"/>
    <w:multiLevelType w:val="hybridMultilevel"/>
    <w:tmpl w:val="1FF0A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C720C"/>
    <w:multiLevelType w:val="hybridMultilevel"/>
    <w:tmpl w:val="0BCAA15C"/>
    <w:lvl w:ilvl="0" w:tplc="D71C01A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81A6A"/>
    <w:multiLevelType w:val="hybridMultilevel"/>
    <w:tmpl w:val="4A5407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B5E0F"/>
    <w:multiLevelType w:val="hybridMultilevel"/>
    <w:tmpl w:val="56A20B60"/>
    <w:lvl w:ilvl="0" w:tplc="DF4C0C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40948"/>
    <w:multiLevelType w:val="hybridMultilevel"/>
    <w:tmpl w:val="A6E89364"/>
    <w:lvl w:ilvl="0" w:tplc="784EA5BC">
      <w:start w:val="2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 w15:restartNumberingAfterBreak="0">
    <w:nsid w:val="5A820967"/>
    <w:multiLevelType w:val="hybridMultilevel"/>
    <w:tmpl w:val="B9209D7A"/>
    <w:lvl w:ilvl="0" w:tplc="C856037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5E"/>
    <w:multiLevelType w:val="hybridMultilevel"/>
    <w:tmpl w:val="8EFCC1BE"/>
    <w:lvl w:ilvl="0" w:tplc="DF4C0C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92FDD"/>
    <w:multiLevelType w:val="hybridMultilevel"/>
    <w:tmpl w:val="5FD01D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65AA7"/>
    <w:multiLevelType w:val="hybridMultilevel"/>
    <w:tmpl w:val="2AB275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43D71"/>
    <w:multiLevelType w:val="hybridMultilevel"/>
    <w:tmpl w:val="5B2C43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E6610"/>
    <w:multiLevelType w:val="hybridMultilevel"/>
    <w:tmpl w:val="C9D20A82"/>
    <w:lvl w:ilvl="0" w:tplc="6F3243A6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71DCF"/>
    <w:multiLevelType w:val="hybridMultilevel"/>
    <w:tmpl w:val="98E4F5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27700"/>
    <w:multiLevelType w:val="hybridMultilevel"/>
    <w:tmpl w:val="CB6438B4"/>
    <w:lvl w:ilvl="0" w:tplc="A24A873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7"/>
  </w:num>
  <w:num w:numId="5">
    <w:abstractNumId w:val="4"/>
  </w:num>
  <w:num w:numId="6">
    <w:abstractNumId w:val="6"/>
  </w:num>
  <w:num w:numId="7">
    <w:abstractNumId w:val="10"/>
  </w:num>
  <w:num w:numId="8">
    <w:abstractNumId w:val="13"/>
  </w:num>
  <w:num w:numId="9">
    <w:abstractNumId w:val="7"/>
  </w:num>
  <w:num w:numId="10">
    <w:abstractNumId w:val="15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  <w:num w:numId="15">
    <w:abstractNumId w:val="12"/>
  </w:num>
  <w:num w:numId="16">
    <w:abstractNumId w:val="1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65"/>
    <w:rsid w:val="00001E39"/>
    <w:rsid w:val="000133B7"/>
    <w:rsid w:val="000220DB"/>
    <w:rsid w:val="00031008"/>
    <w:rsid w:val="000529C3"/>
    <w:rsid w:val="00061D20"/>
    <w:rsid w:val="00073C49"/>
    <w:rsid w:val="00093C2F"/>
    <w:rsid w:val="00094277"/>
    <w:rsid w:val="000A42FD"/>
    <w:rsid w:val="000B180B"/>
    <w:rsid w:val="000B2869"/>
    <w:rsid w:val="000B3AA4"/>
    <w:rsid w:val="000B4B43"/>
    <w:rsid w:val="000C72B3"/>
    <w:rsid w:val="000D176D"/>
    <w:rsid w:val="000D71BA"/>
    <w:rsid w:val="000E2374"/>
    <w:rsid w:val="00107865"/>
    <w:rsid w:val="00113E43"/>
    <w:rsid w:val="00126D2C"/>
    <w:rsid w:val="001373B0"/>
    <w:rsid w:val="001465D0"/>
    <w:rsid w:val="00164DFE"/>
    <w:rsid w:val="00184496"/>
    <w:rsid w:val="00197C03"/>
    <w:rsid w:val="001A1D9B"/>
    <w:rsid w:val="001C5E2D"/>
    <w:rsid w:val="001D1806"/>
    <w:rsid w:val="001D5C4C"/>
    <w:rsid w:val="001D7876"/>
    <w:rsid w:val="001E11CD"/>
    <w:rsid w:val="001E2388"/>
    <w:rsid w:val="00206D7B"/>
    <w:rsid w:val="00210A52"/>
    <w:rsid w:val="002142D3"/>
    <w:rsid w:val="0021696C"/>
    <w:rsid w:val="00222741"/>
    <w:rsid w:val="00263F43"/>
    <w:rsid w:val="00265037"/>
    <w:rsid w:val="00273AD7"/>
    <w:rsid w:val="00274105"/>
    <w:rsid w:val="002772D6"/>
    <w:rsid w:val="0028186C"/>
    <w:rsid w:val="00281BE9"/>
    <w:rsid w:val="00286B25"/>
    <w:rsid w:val="002B6232"/>
    <w:rsid w:val="002C3C72"/>
    <w:rsid w:val="002C4B5B"/>
    <w:rsid w:val="002C5E8E"/>
    <w:rsid w:val="002D3BCA"/>
    <w:rsid w:val="002D3EE6"/>
    <w:rsid w:val="002F150B"/>
    <w:rsid w:val="003047F6"/>
    <w:rsid w:val="00306486"/>
    <w:rsid w:val="0031218E"/>
    <w:rsid w:val="003417CB"/>
    <w:rsid w:val="00361C50"/>
    <w:rsid w:val="003664A6"/>
    <w:rsid w:val="003760A4"/>
    <w:rsid w:val="00385354"/>
    <w:rsid w:val="00385990"/>
    <w:rsid w:val="00396CC3"/>
    <w:rsid w:val="003B1A84"/>
    <w:rsid w:val="003C53DE"/>
    <w:rsid w:val="003E056E"/>
    <w:rsid w:val="003E510E"/>
    <w:rsid w:val="003F4EBF"/>
    <w:rsid w:val="003F5E3B"/>
    <w:rsid w:val="004108A3"/>
    <w:rsid w:val="00410933"/>
    <w:rsid w:val="004207FC"/>
    <w:rsid w:val="00427B85"/>
    <w:rsid w:val="0043627C"/>
    <w:rsid w:val="00436F6A"/>
    <w:rsid w:val="0046328A"/>
    <w:rsid w:val="00467675"/>
    <w:rsid w:val="0047102E"/>
    <w:rsid w:val="00474A74"/>
    <w:rsid w:val="00481018"/>
    <w:rsid w:val="00491705"/>
    <w:rsid w:val="0049178B"/>
    <w:rsid w:val="00496535"/>
    <w:rsid w:val="004A4FD9"/>
    <w:rsid w:val="004D00F4"/>
    <w:rsid w:val="004D4C25"/>
    <w:rsid w:val="00517232"/>
    <w:rsid w:val="00521955"/>
    <w:rsid w:val="005600C3"/>
    <w:rsid w:val="00560241"/>
    <w:rsid w:val="0056630C"/>
    <w:rsid w:val="005722C5"/>
    <w:rsid w:val="00581A87"/>
    <w:rsid w:val="0058418E"/>
    <w:rsid w:val="005C454C"/>
    <w:rsid w:val="005C6D88"/>
    <w:rsid w:val="005D30DF"/>
    <w:rsid w:val="005D46EB"/>
    <w:rsid w:val="005E04B6"/>
    <w:rsid w:val="005F4721"/>
    <w:rsid w:val="005F7EB0"/>
    <w:rsid w:val="006039A0"/>
    <w:rsid w:val="00622A31"/>
    <w:rsid w:val="00630978"/>
    <w:rsid w:val="00634DCF"/>
    <w:rsid w:val="006A1253"/>
    <w:rsid w:val="006B0064"/>
    <w:rsid w:val="006B2E3B"/>
    <w:rsid w:val="00712069"/>
    <w:rsid w:val="00740085"/>
    <w:rsid w:val="007404C4"/>
    <w:rsid w:val="007406B9"/>
    <w:rsid w:val="00742E73"/>
    <w:rsid w:val="00746C15"/>
    <w:rsid w:val="00751678"/>
    <w:rsid w:val="007669C2"/>
    <w:rsid w:val="00771BB6"/>
    <w:rsid w:val="00774792"/>
    <w:rsid w:val="0079630E"/>
    <w:rsid w:val="007A42D7"/>
    <w:rsid w:val="007A7292"/>
    <w:rsid w:val="007D28CE"/>
    <w:rsid w:val="007E0CF5"/>
    <w:rsid w:val="007E4E07"/>
    <w:rsid w:val="007F16D0"/>
    <w:rsid w:val="00802E40"/>
    <w:rsid w:val="00810E54"/>
    <w:rsid w:val="0081228A"/>
    <w:rsid w:val="00815F4B"/>
    <w:rsid w:val="00817D94"/>
    <w:rsid w:val="00822295"/>
    <w:rsid w:val="00831E10"/>
    <w:rsid w:val="00832B26"/>
    <w:rsid w:val="00835888"/>
    <w:rsid w:val="008500E1"/>
    <w:rsid w:val="00850822"/>
    <w:rsid w:val="00856139"/>
    <w:rsid w:val="00862F64"/>
    <w:rsid w:val="00863EBC"/>
    <w:rsid w:val="00866762"/>
    <w:rsid w:val="0087319A"/>
    <w:rsid w:val="0088747F"/>
    <w:rsid w:val="008A06D8"/>
    <w:rsid w:val="008B06FE"/>
    <w:rsid w:val="008C109D"/>
    <w:rsid w:val="008C2A09"/>
    <w:rsid w:val="008C5C06"/>
    <w:rsid w:val="008C731A"/>
    <w:rsid w:val="00902A4B"/>
    <w:rsid w:val="00905D6F"/>
    <w:rsid w:val="009071E1"/>
    <w:rsid w:val="00910A29"/>
    <w:rsid w:val="0091325B"/>
    <w:rsid w:val="00937DBF"/>
    <w:rsid w:val="0094628C"/>
    <w:rsid w:val="0095251E"/>
    <w:rsid w:val="00952582"/>
    <w:rsid w:val="00954FBA"/>
    <w:rsid w:val="0095581B"/>
    <w:rsid w:val="00960542"/>
    <w:rsid w:val="00966D64"/>
    <w:rsid w:val="00982D90"/>
    <w:rsid w:val="00990A9A"/>
    <w:rsid w:val="00992C97"/>
    <w:rsid w:val="009A361B"/>
    <w:rsid w:val="009B668D"/>
    <w:rsid w:val="009C0F2F"/>
    <w:rsid w:val="009E00F2"/>
    <w:rsid w:val="00A02AF9"/>
    <w:rsid w:val="00A078B3"/>
    <w:rsid w:val="00A254DE"/>
    <w:rsid w:val="00A35E4B"/>
    <w:rsid w:val="00A374FF"/>
    <w:rsid w:val="00A42C72"/>
    <w:rsid w:val="00A6343B"/>
    <w:rsid w:val="00A7473F"/>
    <w:rsid w:val="00AA3A4E"/>
    <w:rsid w:val="00AB5453"/>
    <w:rsid w:val="00AD5577"/>
    <w:rsid w:val="00AF6D85"/>
    <w:rsid w:val="00B12817"/>
    <w:rsid w:val="00B27FE6"/>
    <w:rsid w:val="00B3159A"/>
    <w:rsid w:val="00B34BD0"/>
    <w:rsid w:val="00B56A4B"/>
    <w:rsid w:val="00B56BC0"/>
    <w:rsid w:val="00B77B37"/>
    <w:rsid w:val="00B82E3A"/>
    <w:rsid w:val="00B8598B"/>
    <w:rsid w:val="00B953E0"/>
    <w:rsid w:val="00BA106B"/>
    <w:rsid w:val="00BA2884"/>
    <w:rsid w:val="00BA497A"/>
    <w:rsid w:val="00BC4B71"/>
    <w:rsid w:val="00BC66AF"/>
    <w:rsid w:val="00BD066A"/>
    <w:rsid w:val="00BD2752"/>
    <w:rsid w:val="00BD6EAC"/>
    <w:rsid w:val="00BD7516"/>
    <w:rsid w:val="00BE3C8E"/>
    <w:rsid w:val="00BF5A00"/>
    <w:rsid w:val="00C00DCA"/>
    <w:rsid w:val="00C14FD3"/>
    <w:rsid w:val="00C24B49"/>
    <w:rsid w:val="00C3625A"/>
    <w:rsid w:val="00C36434"/>
    <w:rsid w:val="00C501C4"/>
    <w:rsid w:val="00C6332A"/>
    <w:rsid w:val="00C63B2F"/>
    <w:rsid w:val="00C936FD"/>
    <w:rsid w:val="00CA4154"/>
    <w:rsid w:val="00CC47DA"/>
    <w:rsid w:val="00CE7CC5"/>
    <w:rsid w:val="00CF30DE"/>
    <w:rsid w:val="00CF38B6"/>
    <w:rsid w:val="00CF4C7A"/>
    <w:rsid w:val="00D341B3"/>
    <w:rsid w:val="00D444E3"/>
    <w:rsid w:val="00D57439"/>
    <w:rsid w:val="00D64AB9"/>
    <w:rsid w:val="00D70F61"/>
    <w:rsid w:val="00D74AD4"/>
    <w:rsid w:val="00D80363"/>
    <w:rsid w:val="00D82258"/>
    <w:rsid w:val="00D866F0"/>
    <w:rsid w:val="00DC47A8"/>
    <w:rsid w:val="00DC4A17"/>
    <w:rsid w:val="00DC6050"/>
    <w:rsid w:val="00DD66EA"/>
    <w:rsid w:val="00DF2AC0"/>
    <w:rsid w:val="00E12766"/>
    <w:rsid w:val="00E22B4B"/>
    <w:rsid w:val="00E24A8E"/>
    <w:rsid w:val="00E268DB"/>
    <w:rsid w:val="00E433B4"/>
    <w:rsid w:val="00E4649E"/>
    <w:rsid w:val="00E722BD"/>
    <w:rsid w:val="00EA3003"/>
    <w:rsid w:val="00EA5A3D"/>
    <w:rsid w:val="00EB3E70"/>
    <w:rsid w:val="00EC10BD"/>
    <w:rsid w:val="00EF1530"/>
    <w:rsid w:val="00F017A2"/>
    <w:rsid w:val="00F27336"/>
    <w:rsid w:val="00F4544B"/>
    <w:rsid w:val="00F52107"/>
    <w:rsid w:val="00F94A5C"/>
    <w:rsid w:val="00FA3E3D"/>
    <w:rsid w:val="00FB3330"/>
    <w:rsid w:val="00FD13CB"/>
    <w:rsid w:val="00FD2992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409A"/>
  <w15:chartTrackingRefBased/>
  <w15:docId w15:val="{AEAF033A-989E-40D7-A054-24089110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8B6"/>
  </w:style>
  <w:style w:type="paragraph" w:styleId="Cmsor1">
    <w:name w:val="heading 1"/>
    <w:basedOn w:val="Norml"/>
    <w:next w:val="Norml"/>
    <w:link w:val="Cmsor1Char"/>
    <w:uiPriority w:val="9"/>
    <w:qFormat/>
    <w:rsid w:val="0010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7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7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7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7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786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786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78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78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78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78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7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7865"/>
    <w:rPr>
      <w:i/>
      <w:iCs/>
      <w:color w:val="404040" w:themeColor="text1" w:themeTint="BF"/>
    </w:rPr>
  </w:style>
  <w:style w:type="paragraph" w:styleId="Listaszerbekezds">
    <w:name w:val="List Paragraph"/>
    <w:aliases w:val="Számozott lista 1,List Paragraph à moi,lista_2,Eszeri felsorolás,List Paragraph1,Welt L Char,Welt L,Bullet List,FooterText,numbered,Paragraphe de liste1,Bulletr List Paragraph,列出段落,列出段落1,Listeafsnit1,リスト段落1,Bullet_1,List Paragraph"/>
    <w:basedOn w:val="Norml"/>
    <w:link w:val="ListaszerbekezdsChar"/>
    <w:uiPriority w:val="34"/>
    <w:qFormat/>
    <w:rsid w:val="001078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786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786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7865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7E0C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0CF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0CF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0C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0CF5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EF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1530"/>
  </w:style>
  <w:style w:type="paragraph" w:styleId="llb">
    <w:name w:val="footer"/>
    <w:basedOn w:val="Norml"/>
    <w:link w:val="llbChar"/>
    <w:uiPriority w:val="99"/>
    <w:unhideWhenUsed/>
    <w:rsid w:val="00EF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1530"/>
  </w:style>
  <w:style w:type="character" w:customStyle="1" w:styleId="ListaszerbekezdsChar">
    <w:name w:val="Listaszerű bekezdés Char"/>
    <w:aliases w:val="Számozott lista 1 Char,List Paragraph à moi Char,lista_2 Char,Eszeri felsorolás Char,List Paragraph1 Char,Welt L Char Char,Welt L Char1,Bullet List Char,FooterText Char,numbered Char,Paragraphe de liste1 Char,列出段落 Char"/>
    <w:link w:val="Listaszerbekezds"/>
    <w:uiPriority w:val="34"/>
    <w:qFormat/>
    <w:rsid w:val="00222741"/>
  </w:style>
  <w:style w:type="table" w:styleId="Rcsostblzat">
    <w:name w:val="Table Grid"/>
    <w:basedOn w:val="Normltblzat"/>
    <w:uiPriority w:val="39"/>
    <w:rsid w:val="009C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0A9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90A9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90A9A"/>
    <w:rPr>
      <w:vertAlign w:val="superscript"/>
    </w:rPr>
  </w:style>
  <w:style w:type="paragraph" w:styleId="Vltozat">
    <w:name w:val="Revision"/>
    <w:hidden/>
    <w:uiPriority w:val="99"/>
    <w:semiHidden/>
    <w:rsid w:val="002C5E8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06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6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561B-2FD1-4C1B-A49F-4B15A3DD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3165</Words>
  <Characters>21842</Characters>
  <Application>Microsoft Office Word</Application>
  <DocSecurity>0</DocSecurity>
  <Lines>182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 Judit</dc:creator>
  <cp:keywords/>
  <dc:description/>
  <cp:lastModifiedBy>Farkas Erika</cp:lastModifiedBy>
  <cp:revision>3</cp:revision>
  <cp:lastPrinted>2026-02-25T09:06:00Z</cp:lastPrinted>
  <dcterms:created xsi:type="dcterms:W3CDTF">2026-02-25T09:05:00Z</dcterms:created>
  <dcterms:modified xsi:type="dcterms:W3CDTF">2026-02-25T09:54:00Z</dcterms:modified>
</cp:coreProperties>
</file>