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AD9" w:rsidRPr="002773D2" w:rsidRDefault="00F71AD9" w:rsidP="00F71AD9">
      <w:pPr>
        <w:autoSpaceDE w:val="0"/>
        <w:autoSpaceDN w:val="0"/>
        <w:adjustRightInd w:val="0"/>
        <w:rPr>
          <w:rFonts w:ascii="Arial" w:eastAsia="Calibri" w:hAnsi="Arial" w:cs="Arial"/>
          <w:b/>
          <w:bCs/>
          <w:iCs/>
          <w:color w:val="404040" w:themeColor="text1" w:themeTint="BF"/>
          <w:lang w:eastAsia="en-US"/>
        </w:rPr>
      </w:pPr>
    </w:p>
    <w:p w:rsidR="00F71AD9" w:rsidRDefault="00F71AD9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</w:pPr>
      <w:r w:rsidRPr="001735DE"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  <w:t>Ludovika Szabadegyetem</w:t>
      </w:r>
    </w:p>
    <w:p w:rsidR="001D6788" w:rsidRPr="001D6788" w:rsidRDefault="00536583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Dr. Forgács Balázs százados</w:t>
      </w:r>
    </w:p>
    <w:p w:rsidR="001D6788" w:rsidRPr="001D6788" w:rsidRDefault="00536583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GERILLAELMÉLETEK</w:t>
      </w:r>
    </w:p>
    <w:p w:rsidR="001D6788" w:rsidRPr="001D6788" w:rsidRDefault="00536583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2017. szeptember 19.</w:t>
      </w:r>
    </w:p>
    <w:p w:rsidR="00F71AD9" w:rsidRPr="002773D2" w:rsidRDefault="00E72F19" w:rsidP="001F40C2">
      <w:pPr>
        <w:spacing w:before="240" w:line="276" w:lineRule="auto"/>
        <w:jc w:val="center"/>
        <w:rPr>
          <w:rFonts w:ascii="Arial" w:eastAsia="Calibri" w:hAnsi="Arial" w:cs="Arial"/>
          <w:b/>
          <w:color w:val="404040" w:themeColor="text1" w:themeTint="BF"/>
          <w:lang w:eastAsia="en-US"/>
        </w:rPr>
      </w:pPr>
      <w:r>
        <w:rPr>
          <w:rFonts w:ascii="Arial" w:eastAsia="Calibri" w:hAnsi="Arial" w:cs="Arial"/>
          <w:b/>
          <w:color w:val="404040" w:themeColor="text1" w:themeTint="BF"/>
          <w:lang w:eastAsia="en-US"/>
        </w:rPr>
        <w:t>TE</w:t>
      </w:r>
      <w:bookmarkStart w:id="0" w:name="_GoBack"/>
      <w:bookmarkEnd w:id="0"/>
      <w:r w:rsidR="00342E09" w:rsidRPr="002773D2">
        <w:rPr>
          <w:rFonts w:ascii="Arial" w:eastAsia="Calibri" w:hAnsi="Arial" w:cs="Arial"/>
          <w:b/>
          <w:color w:val="404040" w:themeColor="text1" w:themeTint="BF"/>
          <w:lang w:eastAsia="en-US"/>
        </w:rPr>
        <w:t>SZTKÉRDÉSEK</w:t>
      </w:r>
    </w:p>
    <w:p w:rsidR="00F71AD9" w:rsidRPr="002773D2" w:rsidRDefault="00F71AD9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F71AD9" w:rsidRDefault="00F71AD9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1D6788" w:rsidRPr="001A3501" w:rsidRDefault="007917A5" w:rsidP="001D6788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Mely időszakban születtek meg az első gerillaelméletek?</w:t>
      </w:r>
    </w:p>
    <w:p w:rsidR="001D6788" w:rsidRPr="00323937" w:rsidRDefault="006D3E61" w:rsidP="001D6788">
      <w:pPr>
        <w:numPr>
          <w:ilvl w:val="1"/>
          <w:numId w:val="3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323937">
        <w:rPr>
          <w:rFonts w:ascii="Arial" w:hAnsi="Arial" w:cs="Arial"/>
          <w:b/>
          <w:color w:val="404040" w:themeColor="text1" w:themeTint="BF"/>
          <w:u w:val="single"/>
        </w:rPr>
        <w:t>a forradalmi és napóleoni háborúk kora</w:t>
      </w:r>
    </w:p>
    <w:p w:rsidR="001D6788" w:rsidRPr="001A3501" w:rsidRDefault="006D3E61" w:rsidP="001D6788">
      <w:pPr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19. század második fele</w:t>
      </w:r>
    </w:p>
    <w:p w:rsidR="001D6788" w:rsidRDefault="006D3E61" w:rsidP="001D6788">
      <w:pPr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koraújkor vége (18. század)</w:t>
      </w:r>
    </w:p>
    <w:p w:rsidR="001D6788" w:rsidRPr="001A3501" w:rsidRDefault="006D3E61" w:rsidP="001D6788">
      <w:pPr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20. század első évtizede</w:t>
      </w:r>
    </w:p>
    <w:p w:rsidR="001D6788" w:rsidRPr="001A3501" w:rsidRDefault="001D6788" w:rsidP="001D6788">
      <w:pPr>
        <w:jc w:val="both"/>
        <w:rPr>
          <w:rFonts w:ascii="Arial" w:hAnsi="Arial" w:cs="Arial"/>
          <w:color w:val="404040" w:themeColor="text1" w:themeTint="BF"/>
        </w:rPr>
      </w:pPr>
    </w:p>
    <w:p w:rsidR="001D6788" w:rsidRPr="001A3501" w:rsidRDefault="001D6788" w:rsidP="001D6788">
      <w:pPr>
        <w:jc w:val="both"/>
        <w:rPr>
          <w:rFonts w:ascii="Arial" w:hAnsi="Arial" w:cs="Arial"/>
          <w:color w:val="404040" w:themeColor="text1" w:themeTint="BF"/>
        </w:rPr>
      </w:pPr>
    </w:p>
    <w:p w:rsidR="001D6788" w:rsidRPr="001A3501" w:rsidRDefault="007917A5" w:rsidP="001D6788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Ki emelte be a gerillaelméletet a modern katonai elméletbe?</w:t>
      </w:r>
    </w:p>
    <w:p w:rsidR="001D6788" w:rsidRPr="001A3501" w:rsidRDefault="006D3E61" w:rsidP="006D3E61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proofErr w:type="spellStart"/>
      <w:r w:rsidRPr="006D3E61">
        <w:rPr>
          <w:rFonts w:ascii="Arial" w:hAnsi="Arial" w:cs="Arial"/>
          <w:color w:val="404040" w:themeColor="text1" w:themeTint="BF"/>
        </w:rPr>
        <w:t>Denisz</w:t>
      </w:r>
      <w:proofErr w:type="spellEnd"/>
      <w:r w:rsidRPr="006D3E61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6D3E61">
        <w:rPr>
          <w:rFonts w:ascii="Arial" w:hAnsi="Arial" w:cs="Arial"/>
          <w:color w:val="404040" w:themeColor="text1" w:themeTint="BF"/>
        </w:rPr>
        <w:t>Vaszilevics</w:t>
      </w:r>
      <w:proofErr w:type="spellEnd"/>
      <w:r w:rsidRPr="006D3E61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6D3E61">
        <w:rPr>
          <w:rFonts w:ascii="Arial" w:hAnsi="Arial" w:cs="Arial"/>
          <w:color w:val="404040" w:themeColor="text1" w:themeTint="BF"/>
        </w:rPr>
        <w:t>Davidov</w:t>
      </w:r>
      <w:proofErr w:type="spellEnd"/>
    </w:p>
    <w:p w:rsidR="001D6788" w:rsidRPr="001A3501" w:rsidRDefault="006D3E61" w:rsidP="006D3E61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r w:rsidRPr="006D3E61">
        <w:rPr>
          <w:rFonts w:ascii="Arial" w:hAnsi="Arial" w:cs="Arial"/>
          <w:color w:val="404040" w:themeColor="text1" w:themeTint="BF"/>
        </w:rPr>
        <w:t>Carl von Decker</w:t>
      </w:r>
    </w:p>
    <w:p w:rsidR="001D6788" w:rsidRDefault="006D3E61" w:rsidP="006D3E61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r w:rsidRPr="006D3E61">
        <w:rPr>
          <w:rFonts w:ascii="Arial" w:hAnsi="Arial" w:cs="Arial"/>
          <w:color w:val="404040" w:themeColor="text1" w:themeTint="BF"/>
        </w:rPr>
        <w:t xml:space="preserve">August </w:t>
      </w:r>
      <w:proofErr w:type="spellStart"/>
      <w:r w:rsidRPr="006D3E61">
        <w:rPr>
          <w:rFonts w:ascii="Arial" w:hAnsi="Arial" w:cs="Arial"/>
          <w:color w:val="404040" w:themeColor="text1" w:themeTint="BF"/>
        </w:rPr>
        <w:t>Neithardt</w:t>
      </w:r>
      <w:proofErr w:type="spellEnd"/>
      <w:r w:rsidRPr="006D3E61">
        <w:rPr>
          <w:rFonts w:ascii="Arial" w:hAnsi="Arial" w:cs="Arial"/>
          <w:color w:val="404040" w:themeColor="text1" w:themeTint="BF"/>
        </w:rPr>
        <w:t xml:space="preserve"> von </w:t>
      </w:r>
      <w:proofErr w:type="spellStart"/>
      <w:r w:rsidRPr="006D3E61">
        <w:rPr>
          <w:rFonts w:ascii="Arial" w:hAnsi="Arial" w:cs="Arial"/>
          <w:color w:val="404040" w:themeColor="text1" w:themeTint="BF"/>
        </w:rPr>
        <w:t>Gneisenau</w:t>
      </w:r>
      <w:proofErr w:type="spellEnd"/>
    </w:p>
    <w:p w:rsidR="001D6788" w:rsidRPr="00323937" w:rsidRDefault="006D3E61" w:rsidP="001D6788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323937">
        <w:rPr>
          <w:rFonts w:ascii="Arial" w:hAnsi="Arial" w:cs="Arial"/>
          <w:b/>
          <w:color w:val="404040" w:themeColor="text1" w:themeTint="BF"/>
          <w:u w:val="single"/>
        </w:rPr>
        <w:t>Carl von Clausewitz</w:t>
      </w:r>
    </w:p>
    <w:p w:rsidR="00921384" w:rsidRPr="001A3501" w:rsidRDefault="00921384" w:rsidP="00921384">
      <w:pPr>
        <w:pStyle w:val="Listaszerbekezds"/>
        <w:ind w:left="1440"/>
        <w:jc w:val="both"/>
        <w:rPr>
          <w:rFonts w:ascii="Arial" w:hAnsi="Arial" w:cs="Arial"/>
          <w:color w:val="404040" w:themeColor="text1" w:themeTint="BF"/>
        </w:rPr>
      </w:pPr>
    </w:p>
    <w:p w:rsidR="001D6788" w:rsidRPr="001A3501" w:rsidRDefault="001D6788" w:rsidP="001D6788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7917A5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Mi volt T. E. Lawrence eredeti foglalkozása?</w:t>
      </w:r>
    </w:p>
    <w:p w:rsidR="00921384" w:rsidRPr="00323937" w:rsidRDefault="006D3E61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323937">
        <w:rPr>
          <w:rFonts w:ascii="Arial" w:hAnsi="Arial" w:cs="Arial"/>
          <w:b/>
          <w:color w:val="404040" w:themeColor="text1" w:themeTint="BF"/>
          <w:u w:val="single"/>
        </w:rPr>
        <w:t>régész</w:t>
      </w:r>
    </w:p>
    <w:p w:rsidR="00921384" w:rsidRPr="001A3501" w:rsidRDefault="006D3E61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vasútépítő mérnök</w:t>
      </w:r>
    </w:p>
    <w:p w:rsidR="00921384" w:rsidRDefault="006D3E61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hivatásos katona</w:t>
      </w:r>
    </w:p>
    <w:p w:rsidR="00921384" w:rsidRDefault="006D3E61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fejlesztőmérnök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7917A5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Honnan hová vezetett a hedzsászi vasút?</w:t>
      </w:r>
    </w:p>
    <w:p w:rsidR="00921384" w:rsidRPr="001A3501" w:rsidRDefault="006D3E61" w:rsidP="0092138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Isztambulból Damaszkuszba</w:t>
      </w:r>
    </w:p>
    <w:p w:rsidR="00921384" w:rsidRPr="001A3501" w:rsidRDefault="006D3E61" w:rsidP="0092138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Jeruzsálemből Mekkába</w:t>
      </w:r>
    </w:p>
    <w:p w:rsidR="00921384" w:rsidRPr="00323937" w:rsidRDefault="006D3E61" w:rsidP="0092138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323937">
        <w:rPr>
          <w:rFonts w:ascii="Arial" w:hAnsi="Arial" w:cs="Arial"/>
          <w:b/>
          <w:color w:val="404040" w:themeColor="text1" w:themeTint="BF"/>
          <w:u w:val="single"/>
        </w:rPr>
        <w:t>Damaszkuszból Medinába</w:t>
      </w:r>
    </w:p>
    <w:p w:rsidR="00921384" w:rsidRDefault="006D3E61" w:rsidP="0092138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Damaszkuszból Kairóba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7917A5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Mire utal Mao híres hasonlata: a partizán legyen olyan, mint „a hal a vízben”?</w:t>
      </w:r>
    </w:p>
    <w:p w:rsidR="00921384" w:rsidRPr="001A3501" w:rsidRDefault="006D3E61" w:rsidP="0092138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partizánműveletek gyors lefolyására</w:t>
      </w:r>
    </w:p>
    <w:p w:rsidR="00921384" w:rsidRPr="00323937" w:rsidRDefault="006D3E61" w:rsidP="0092138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323937">
        <w:rPr>
          <w:rFonts w:ascii="Arial" w:hAnsi="Arial" w:cs="Arial"/>
          <w:b/>
          <w:color w:val="404040" w:themeColor="text1" w:themeTint="BF"/>
          <w:u w:val="single"/>
        </w:rPr>
        <w:t>a népi támogatás elengedhetetlenségére</w:t>
      </w:r>
    </w:p>
    <w:p w:rsidR="00921384" w:rsidRDefault="006D3E61" w:rsidP="0092138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műveletek álcázásának fontosságára</w:t>
      </w:r>
    </w:p>
    <w:p w:rsidR="00921384" w:rsidRDefault="006D3E61" w:rsidP="0092138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reguláris és irreguláris csapatok</w:t>
      </w:r>
      <w:r w:rsidR="00D031F7">
        <w:rPr>
          <w:rFonts w:ascii="Arial" w:hAnsi="Arial" w:cs="Arial"/>
          <w:color w:val="404040" w:themeColor="text1" w:themeTint="BF"/>
        </w:rPr>
        <w:t xml:space="preserve"> </w:t>
      </w:r>
      <w:r>
        <w:rPr>
          <w:rFonts w:ascii="Arial" w:hAnsi="Arial" w:cs="Arial"/>
          <w:color w:val="404040" w:themeColor="text1" w:themeTint="BF"/>
        </w:rPr>
        <w:t>együttműködésére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7917A5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Mit jelent Mao elméletében a „partizán evolúciója”?</w:t>
      </w:r>
    </w:p>
    <w:p w:rsidR="006D3E61" w:rsidRDefault="006D3E61" w:rsidP="006D3E61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</w:t>
      </w:r>
      <w:r w:rsidRPr="006D3E61">
        <w:rPr>
          <w:rFonts w:ascii="Arial" w:hAnsi="Arial" w:cs="Arial"/>
          <w:color w:val="404040" w:themeColor="text1" w:themeTint="BF"/>
        </w:rPr>
        <w:t xml:space="preserve"> győzelemhez reguláris csapatok segítsége kell</w:t>
      </w:r>
    </w:p>
    <w:p w:rsidR="00921384" w:rsidRPr="001A3501" w:rsidRDefault="006D3E61" w:rsidP="006D3E61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az elhúzódó háborút a folyamatos változás jellemzi</w:t>
      </w:r>
    </w:p>
    <w:p w:rsidR="00921384" w:rsidRDefault="006D3E61" w:rsidP="0092138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kiképzés a partizánháború alapja</w:t>
      </w:r>
    </w:p>
    <w:p w:rsidR="00921384" w:rsidRPr="00323937" w:rsidRDefault="006D3E61" w:rsidP="006D3E61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323937">
        <w:rPr>
          <w:rFonts w:ascii="Arial" w:hAnsi="Arial" w:cs="Arial"/>
          <w:b/>
          <w:color w:val="404040" w:themeColor="text1" w:themeTint="BF"/>
          <w:u w:val="single"/>
        </w:rPr>
        <w:t>az elhúzódó háború során a partizánok egy része átalakulhat reguláris erővé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7917A5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Ki volt Mao vietnámi követője?</w:t>
      </w:r>
    </w:p>
    <w:p w:rsidR="00921384" w:rsidRPr="001A3501" w:rsidRDefault="00D031F7" w:rsidP="00D031F7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proofErr w:type="spellStart"/>
      <w:r w:rsidRPr="00D031F7">
        <w:rPr>
          <w:rFonts w:ascii="Arial" w:hAnsi="Arial" w:cs="Arial"/>
          <w:color w:val="404040" w:themeColor="text1" w:themeTint="BF"/>
        </w:rPr>
        <w:t>Nguyen</w:t>
      </w:r>
      <w:proofErr w:type="spellEnd"/>
      <w:r w:rsidRPr="00D031F7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031F7">
        <w:rPr>
          <w:rFonts w:ascii="Arial" w:hAnsi="Arial" w:cs="Arial"/>
          <w:color w:val="404040" w:themeColor="text1" w:themeTint="BF"/>
        </w:rPr>
        <w:t>Qui</w:t>
      </w:r>
      <w:proofErr w:type="spellEnd"/>
      <w:r w:rsidRPr="00D031F7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031F7">
        <w:rPr>
          <w:rFonts w:ascii="Arial" w:hAnsi="Arial" w:cs="Arial"/>
          <w:color w:val="404040" w:themeColor="text1" w:themeTint="BF"/>
        </w:rPr>
        <w:t>Duc</w:t>
      </w:r>
      <w:proofErr w:type="spellEnd"/>
    </w:p>
    <w:p w:rsidR="00921384" w:rsidRPr="00323937" w:rsidRDefault="005577F0" w:rsidP="005577F0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proofErr w:type="spellStart"/>
      <w:r w:rsidRPr="00323937">
        <w:rPr>
          <w:rFonts w:ascii="Arial" w:hAnsi="Arial" w:cs="Arial"/>
          <w:b/>
          <w:color w:val="404040" w:themeColor="text1" w:themeTint="BF"/>
          <w:u w:val="single"/>
        </w:rPr>
        <w:t>Võ</w:t>
      </w:r>
      <w:proofErr w:type="spellEnd"/>
      <w:r w:rsidRPr="00323937">
        <w:rPr>
          <w:rFonts w:ascii="Arial" w:hAnsi="Arial" w:cs="Arial"/>
          <w:b/>
          <w:color w:val="404040" w:themeColor="text1" w:themeTint="BF"/>
          <w:u w:val="single"/>
        </w:rPr>
        <w:t xml:space="preserve"> </w:t>
      </w:r>
      <w:proofErr w:type="spellStart"/>
      <w:r w:rsidRPr="00323937">
        <w:rPr>
          <w:rFonts w:ascii="Arial" w:hAnsi="Arial" w:cs="Arial"/>
          <w:b/>
          <w:color w:val="404040" w:themeColor="text1" w:themeTint="BF"/>
          <w:u w:val="single"/>
        </w:rPr>
        <w:t>Nguyên</w:t>
      </w:r>
      <w:proofErr w:type="spellEnd"/>
      <w:r w:rsidRPr="00323937">
        <w:rPr>
          <w:rFonts w:ascii="Arial" w:hAnsi="Arial" w:cs="Arial"/>
          <w:b/>
          <w:color w:val="404040" w:themeColor="text1" w:themeTint="BF"/>
          <w:u w:val="single"/>
        </w:rPr>
        <w:t xml:space="preserve"> </w:t>
      </w:r>
      <w:proofErr w:type="spellStart"/>
      <w:r w:rsidRPr="00323937">
        <w:rPr>
          <w:rFonts w:ascii="Arial" w:hAnsi="Arial" w:cs="Arial"/>
          <w:b/>
          <w:color w:val="404040" w:themeColor="text1" w:themeTint="BF"/>
          <w:u w:val="single"/>
        </w:rPr>
        <w:t>Giáp</w:t>
      </w:r>
      <w:proofErr w:type="spellEnd"/>
    </w:p>
    <w:p w:rsidR="00921384" w:rsidRDefault="00D031F7" w:rsidP="00D031F7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proofErr w:type="spellStart"/>
      <w:r w:rsidRPr="00D031F7">
        <w:rPr>
          <w:rFonts w:ascii="Arial" w:hAnsi="Arial" w:cs="Arial"/>
          <w:color w:val="404040" w:themeColor="text1" w:themeTint="BF"/>
        </w:rPr>
        <w:t>Nguyen</w:t>
      </w:r>
      <w:proofErr w:type="spellEnd"/>
      <w:r w:rsidRPr="00D031F7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031F7">
        <w:rPr>
          <w:rFonts w:ascii="Arial" w:hAnsi="Arial" w:cs="Arial"/>
          <w:color w:val="404040" w:themeColor="text1" w:themeTint="BF"/>
        </w:rPr>
        <w:t>Ngoc</w:t>
      </w:r>
      <w:proofErr w:type="spellEnd"/>
      <w:r w:rsidRPr="00D031F7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031F7">
        <w:rPr>
          <w:rFonts w:ascii="Arial" w:hAnsi="Arial" w:cs="Arial"/>
          <w:color w:val="404040" w:themeColor="text1" w:themeTint="BF"/>
        </w:rPr>
        <w:t>Ngan</w:t>
      </w:r>
      <w:proofErr w:type="spellEnd"/>
    </w:p>
    <w:p w:rsidR="00921384" w:rsidRDefault="00D031F7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proofErr w:type="spellStart"/>
      <w:r w:rsidRPr="005577F0">
        <w:rPr>
          <w:rFonts w:ascii="Arial" w:hAnsi="Arial" w:cs="Arial"/>
          <w:color w:val="404040" w:themeColor="text1" w:themeTint="BF"/>
        </w:rPr>
        <w:t>Ho</w:t>
      </w:r>
      <w:proofErr w:type="spellEnd"/>
      <w:r w:rsidRPr="005577F0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5577F0">
        <w:rPr>
          <w:rFonts w:ascii="Arial" w:hAnsi="Arial" w:cs="Arial"/>
          <w:color w:val="404040" w:themeColor="text1" w:themeTint="BF"/>
        </w:rPr>
        <w:t>Si</w:t>
      </w:r>
      <w:proofErr w:type="spellEnd"/>
      <w:r w:rsidRPr="005577F0">
        <w:rPr>
          <w:rFonts w:ascii="Arial" w:hAnsi="Arial" w:cs="Arial"/>
          <w:color w:val="404040" w:themeColor="text1" w:themeTint="BF"/>
        </w:rPr>
        <w:t xml:space="preserve"> Minh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7917A5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Mit jelentett a „</w:t>
      </w:r>
      <w:proofErr w:type="spellStart"/>
      <w:r>
        <w:rPr>
          <w:rFonts w:ascii="Arial" w:hAnsi="Arial" w:cs="Arial"/>
          <w:b/>
          <w:color w:val="404040" w:themeColor="text1" w:themeTint="BF"/>
        </w:rPr>
        <w:t>foco</w:t>
      </w:r>
      <w:proofErr w:type="spellEnd"/>
      <w:r>
        <w:rPr>
          <w:rFonts w:ascii="Arial" w:hAnsi="Arial" w:cs="Arial"/>
          <w:b/>
          <w:color w:val="404040" w:themeColor="text1" w:themeTint="BF"/>
        </w:rPr>
        <w:t>” Che Guevaránál?</w:t>
      </w:r>
    </w:p>
    <w:p w:rsidR="00921384" w:rsidRPr="00323937" w:rsidRDefault="00D031F7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323937">
        <w:rPr>
          <w:rFonts w:ascii="Arial" w:hAnsi="Arial" w:cs="Arial"/>
          <w:b/>
          <w:color w:val="404040" w:themeColor="text1" w:themeTint="BF"/>
          <w:u w:val="single"/>
        </w:rPr>
        <w:t>a népfelkelő-tűzfészek</w:t>
      </w:r>
    </w:p>
    <w:p w:rsidR="00921384" w:rsidRPr="001A3501" w:rsidRDefault="00D031F7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felégetett föld taktikája</w:t>
      </w:r>
    </w:p>
    <w:p w:rsidR="00921384" w:rsidRDefault="00D031F7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propaganda</w:t>
      </w:r>
    </w:p>
    <w:p w:rsidR="00921384" w:rsidRDefault="00D031F7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az ideológiai háttér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7917A5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Milyen településföldrajzi sajátosság miatt bontakozhatott ki Brazíliában a városi gerillák mozgalma?</w:t>
      </w:r>
    </w:p>
    <w:p w:rsidR="00D031F7" w:rsidRDefault="00D031F7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sűrű településhálózat</w:t>
      </w:r>
    </w:p>
    <w:p w:rsidR="00921384" w:rsidRPr="001A3501" w:rsidRDefault="00D031F7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települések magas száma</w:t>
      </w:r>
    </w:p>
    <w:p w:rsidR="00D031F7" w:rsidRPr="00323937" w:rsidRDefault="00D031F7" w:rsidP="00D031F7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323937">
        <w:rPr>
          <w:rFonts w:ascii="Arial" w:hAnsi="Arial" w:cs="Arial"/>
          <w:b/>
          <w:color w:val="404040" w:themeColor="text1" w:themeTint="BF"/>
          <w:u w:val="single"/>
        </w:rPr>
        <w:t>a népesség túlnyomó többsége a városokban élt</w:t>
      </w:r>
    </w:p>
    <w:p w:rsidR="00921384" w:rsidRDefault="00D031F7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vidéki lakosság számbeli túlsúlya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7917A5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Mi jellemzi hadászati szinten a gerillaháborúkat?</w:t>
      </w:r>
    </w:p>
    <w:p w:rsidR="00921384" w:rsidRPr="001A3501" w:rsidRDefault="00D031F7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meglepetésszerű támadások</w:t>
      </w:r>
    </w:p>
    <w:p w:rsidR="00921384" w:rsidRPr="001A3501" w:rsidRDefault="00D031F7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megsemmisítés</w:t>
      </w:r>
    </w:p>
    <w:p w:rsidR="00921384" w:rsidRPr="00323937" w:rsidRDefault="00D031F7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323937">
        <w:rPr>
          <w:rFonts w:ascii="Arial" w:hAnsi="Arial" w:cs="Arial"/>
          <w:b/>
          <w:color w:val="404040" w:themeColor="text1" w:themeTint="BF"/>
          <w:u w:val="single"/>
        </w:rPr>
        <w:t>kifárasztás</w:t>
      </w:r>
    </w:p>
    <w:p w:rsidR="00921384" w:rsidRPr="001A3501" w:rsidRDefault="00D031F7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stratégiai rajtaütések</w:t>
      </w:r>
    </w:p>
    <w:p w:rsidR="001D6788" w:rsidRPr="002773D2" w:rsidRDefault="001D6788" w:rsidP="00E457BF">
      <w:pPr>
        <w:jc w:val="both"/>
        <w:rPr>
          <w:rFonts w:ascii="Arial" w:hAnsi="Arial" w:cs="Arial"/>
          <w:color w:val="404040" w:themeColor="text1" w:themeTint="BF"/>
        </w:rPr>
      </w:pPr>
    </w:p>
    <w:sectPr w:rsidR="001D6788" w:rsidRPr="002773D2" w:rsidSect="001735DE">
      <w:headerReference w:type="default" r:id="rId9"/>
      <w:footerReference w:type="default" r:id="rId10"/>
      <w:pgSz w:w="11906" w:h="16838"/>
      <w:pgMar w:top="1417" w:right="1417" w:bottom="1417" w:left="1417" w:header="708" w:footer="30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009" w:rsidRDefault="00B51009" w:rsidP="007C294C">
      <w:r>
        <w:separator/>
      </w:r>
    </w:p>
  </w:endnote>
  <w:endnote w:type="continuationSeparator" w:id="0">
    <w:p w:rsidR="00B51009" w:rsidRDefault="00B51009" w:rsidP="007C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  <w:r w:rsidRPr="00B36CAE">
      <w:rPr>
        <w:rFonts w:ascii="Arial" w:hAnsi="Arial" w:cs="Arial"/>
        <w:noProof/>
        <w:color w:val="404040" w:themeColor="text1" w:themeTint="BF"/>
        <w:sz w:val="24"/>
        <w:szCs w:val="24"/>
      </w:rPr>
      <w:drawing>
        <wp:anchor distT="0" distB="0" distL="114300" distR="114300" simplePos="0" relativeHeight="251661312" behindDoc="0" locked="0" layoutInCell="1" allowOverlap="1" wp14:anchorId="55A76BE5" wp14:editId="12E3017E">
          <wp:simplePos x="0" y="0"/>
          <wp:positionH relativeFrom="column">
            <wp:posOffset>2394585</wp:posOffset>
          </wp:positionH>
          <wp:positionV relativeFrom="paragraph">
            <wp:posOffset>99060</wp:posOffset>
          </wp:positionV>
          <wp:extent cx="370840" cy="370840"/>
          <wp:effectExtent l="0" t="0" r="0" b="0"/>
          <wp:wrapSquare wrapText="bothSides"/>
          <wp:docPr id="5" name="Kép 5" descr="R:\Arculat\NKE Arculat\NKE_logo es emblema\NKE_emblema_szine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Arculat\NKE Arculat\NKE_logo es emblema\NKE_emblema_szines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4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Nemzeti</w:t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Közszolgálati</w:t>
    </w: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Egyetem</w:t>
    </w: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Pr="002773D2" w:rsidRDefault="001735DE">
    <w:pPr>
      <w:pStyle w:val="llb"/>
      <w:rPr>
        <w:rFonts w:ascii="Arial" w:hAnsi="Arial" w:cs="Arial"/>
        <w:b/>
        <w:color w:val="404040" w:themeColor="text1" w:themeTint="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009" w:rsidRDefault="00B51009" w:rsidP="007C294C">
      <w:r>
        <w:separator/>
      </w:r>
    </w:p>
  </w:footnote>
  <w:footnote w:type="continuationSeparator" w:id="0">
    <w:p w:rsidR="00B51009" w:rsidRDefault="00B51009" w:rsidP="007C2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Név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…………………………………….</w:t>
    </w:r>
  </w:p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E-mail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………………………………….</w:t>
    </w:r>
  </w:p>
  <w:p w:rsidR="001D6788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proofErr w:type="spellStart"/>
    <w:r w:rsidRPr="002773D2">
      <w:rPr>
        <w:rFonts w:ascii="Arial" w:hAnsi="Arial" w:cs="Arial"/>
        <w:b/>
        <w:color w:val="404040" w:themeColor="text1" w:themeTint="BF"/>
      </w:rPr>
      <w:t>Neptun</w:t>
    </w:r>
    <w:proofErr w:type="spellEnd"/>
    <w:r w:rsidRPr="002773D2">
      <w:rPr>
        <w:rFonts w:ascii="Arial" w:hAnsi="Arial" w:cs="Arial"/>
        <w:b/>
        <w:color w:val="404040" w:themeColor="text1" w:themeTint="BF"/>
      </w:rPr>
      <w:t xml:space="preserve"> kód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B1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4D7466"/>
    <w:multiLevelType w:val="hybridMultilevel"/>
    <w:tmpl w:val="89B212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A373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65498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1E00F54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6983532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9AB7239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A85060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352256F"/>
    <w:multiLevelType w:val="hybridMultilevel"/>
    <w:tmpl w:val="126051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8C547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0279D3"/>
    <w:multiLevelType w:val="hybridMultilevel"/>
    <w:tmpl w:val="71D689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D81EB05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9E7DC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6E46565"/>
    <w:multiLevelType w:val="hybridMultilevel"/>
    <w:tmpl w:val="584A71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1"/>
  </w:num>
  <w:num w:numId="5">
    <w:abstractNumId w:val="6"/>
  </w:num>
  <w:num w:numId="6">
    <w:abstractNumId w:val="2"/>
  </w:num>
  <w:num w:numId="7">
    <w:abstractNumId w:val="7"/>
  </w:num>
  <w:num w:numId="8">
    <w:abstractNumId w:val="3"/>
  </w:num>
  <w:num w:numId="9">
    <w:abstractNumId w:val="5"/>
  </w:num>
  <w:num w:numId="10">
    <w:abstractNumId w:val="4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F"/>
    <w:rsid w:val="0000427A"/>
    <w:rsid w:val="00042489"/>
    <w:rsid w:val="000662B6"/>
    <w:rsid w:val="00091B74"/>
    <w:rsid w:val="0009601F"/>
    <w:rsid w:val="00117FE5"/>
    <w:rsid w:val="001372CC"/>
    <w:rsid w:val="00155F7D"/>
    <w:rsid w:val="001735DE"/>
    <w:rsid w:val="00190FF8"/>
    <w:rsid w:val="001C6F89"/>
    <w:rsid w:val="001D6788"/>
    <w:rsid w:val="001F40C2"/>
    <w:rsid w:val="002773D2"/>
    <w:rsid w:val="002A1219"/>
    <w:rsid w:val="002F4451"/>
    <w:rsid w:val="003017A2"/>
    <w:rsid w:val="00302C80"/>
    <w:rsid w:val="00312BD6"/>
    <w:rsid w:val="003211FF"/>
    <w:rsid w:val="00323937"/>
    <w:rsid w:val="00342E09"/>
    <w:rsid w:val="003C4036"/>
    <w:rsid w:val="00454338"/>
    <w:rsid w:val="00494D62"/>
    <w:rsid w:val="005231A6"/>
    <w:rsid w:val="0052489E"/>
    <w:rsid w:val="00536583"/>
    <w:rsid w:val="005577F0"/>
    <w:rsid w:val="005903C1"/>
    <w:rsid w:val="00643FFF"/>
    <w:rsid w:val="006D3E61"/>
    <w:rsid w:val="007917A5"/>
    <w:rsid w:val="007A2336"/>
    <w:rsid w:val="007C294C"/>
    <w:rsid w:val="007C4307"/>
    <w:rsid w:val="00845B80"/>
    <w:rsid w:val="008B3D0B"/>
    <w:rsid w:val="00921384"/>
    <w:rsid w:val="00974B56"/>
    <w:rsid w:val="009C0BBE"/>
    <w:rsid w:val="009C2292"/>
    <w:rsid w:val="00A455BC"/>
    <w:rsid w:val="00A730DD"/>
    <w:rsid w:val="00A94E74"/>
    <w:rsid w:val="00AA3803"/>
    <w:rsid w:val="00B51009"/>
    <w:rsid w:val="00B71315"/>
    <w:rsid w:val="00BD3076"/>
    <w:rsid w:val="00BD7BBC"/>
    <w:rsid w:val="00C321DC"/>
    <w:rsid w:val="00C464CC"/>
    <w:rsid w:val="00C52CBE"/>
    <w:rsid w:val="00C6173E"/>
    <w:rsid w:val="00D006A6"/>
    <w:rsid w:val="00D031F7"/>
    <w:rsid w:val="00DB2C7B"/>
    <w:rsid w:val="00DC6401"/>
    <w:rsid w:val="00E35D4D"/>
    <w:rsid w:val="00E457BF"/>
    <w:rsid w:val="00E72F19"/>
    <w:rsid w:val="00E93892"/>
    <w:rsid w:val="00F3308F"/>
    <w:rsid w:val="00F718D0"/>
    <w:rsid w:val="00F7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D67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D6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3CAA8-4C4E-47AD-9A9D-EECF14641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1492</Characters>
  <Application>Microsoft Office Word</Application>
  <DocSecurity>4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NKE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szabozs</cp:lastModifiedBy>
  <cp:revision>2</cp:revision>
  <dcterms:created xsi:type="dcterms:W3CDTF">2017-09-18T08:46:00Z</dcterms:created>
  <dcterms:modified xsi:type="dcterms:W3CDTF">2017-09-18T08:46:00Z</dcterms:modified>
</cp:coreProperties>
</file>