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648" w:rsidRPr="00852648" w:rsidRDefault="00852648" w:rsidP="00852648">
      <w:pPr>
        <w:spacing w:line="276" w:lineRule="auto"/>
        <w:jc w:val="center"/>
        <w:rPr>
          <w:rFonts w:ascii="Verdana" w:hAnsi="Verdana"/>
          <w:b/>
        </w:rPr>
      </w:pPr>
      <w:r w:rsidRPr="00852648">
        <w:rPr>
          <w:rFonts w:ascii="Verdana" w:hAnsi="Verdana"/>
          <w:b/>
        </w:rPr>
        <w:t>A habilitációs kérelem benyújtásának feladatai</w:t>
      </w:r>
    </w:p>
    <w:p w:rsidR="00AA76E5" w:rsidRDefault="00852648" w:rsidP="00852648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852648">
        <w:rPr>
          <w:rFonts w:ascii="Verdana" w:hAnsi="Verdana"/>
          <w:sz w:val="20"/>
          <w:szCs w:val="20"/>
        </w:rPr>
        <w:t>érvényes 2017.05.01-től</w:t>
      </w:r>
    </w:p>
    <w:p w:rsidR="007B63CD" w:rsidRPr="00852648" w:rsidRDefault="007B63CD" w:rsidP="00852648">
      <w:pPr>
        <w:spacing w:line="276" w:lineRule="auto"/>
        <w:jc w:val="center"/>
        <w:rPr>
          <w:rFonts w:ascii="Verdana" w:hAnsi="Verdana" w:cs="Times New Roman"/>
          <w:sz w:val="20"/>
          <w:szCs w:val="20"/>
        </w:rPr>
      </w:pPr>
    </w:p>
    <w:p w:rsidR="00852648" w:rsidRPr="00852648" w:rsidRDefault="00852648" w:rsidP="00852648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Kérelem és jelentkezési lap kitöltése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1. A kérelem részeit a jelentkezés tényét tartalmazó levél, a jelentkezési lap és annak előírt mellékletei képezik. A kérelem magyar vagy angol nyelven nyújtható be.</w:t>
      </w:r>
    </w:p>
    <w:p w:rsidR="00852648" w:rsidRPr="00852648" w:rsidRDefault="00852648" w:rsidP="00852648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2. A megjelölhető tudományterületek, tudományágak (jelentkezési lap 3. pont) és kutatási területek a következők lehetnek: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társadalomtudományok ~ hadtudomány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biztonsági tanulmányok;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a védelem társadalomtudományi kérdései;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hadtudomány általános elmélete;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hadművészet elmélete;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védelmi logisztika és védelemgazdaság;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nemzetbiztonság;</w:t>
      </w:r>
    </w:p>
    <w:p w:rsidR="00852648" w:rsidRPr="00852648" w:rsidRDefault="00852648" w:rsidP="00852648">
      <w:pPr>
        <w:spacing w:after="120"/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védelmi informatika és kommunikáció elmélete;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műszaki tudományok ~ katonai műszaki tudományok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katonai műszaki infrastruktúra elmélete;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haditechnika és robotika;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védelmi elektronika, informatika és kommunikáció;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katonai környezetbiztonság;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katasztrófavédelem;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katonai logisztika és védelemgazdaság;</w:t>
      </w:r>
    </w:p>
    <w:p w:rsidR="00852648" w:rsidRPr="00852648" w:rsidRDefault="00852648" w:rsidP="00852648">
      <w:pPr>
        <w:spacing w:after="120"/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biztonságtechnika;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társadalomtudományok ~ közigazgatás-tudomány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állam- és közigazgatástörténet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jogtudomány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közigazgatási szervezéstan és szociológia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gazdaságtudományok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államtudomány és kormányzástan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nemzetközi és európai tanulmányok</w:t>
      </w:r>
    </w:p>
    <w:p w:rsidR="00852648" w:rsidRPr="00852648" w:rsidRDefault="00852648" w:rsidP="00852648">
      <w:pPr>
        <w:spacing w:after="120"/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lastRenderedPageBreak/>
        <w:t>- a közigazgatás személyi állománya</w:t>
      </w:r>
    </w:p>
    <w:p w:rsidR="00852648" w:rsidRPr="00852648" w:rsidRDefault="00852648" w:rsidP="00852648">
      <w:pPr>
        <w:ind w:left="568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társadalomtudományok ~ rendészettudományok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általános rendészetelmélet, rendészettörténet, nemzetbiztonság és rendészet</w:t>
      </w:r>
    </w:p>
    <w:p w:rsidR="00852648" w:rsidRPr="00852648" w:rsidRDefault="00852648" w:rsidP="00852648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szakrendészetek, a rendészet európai uniós és nemzetközi vonatkozásai</w:t>
      </w:r>
    </w:p>
    <w:p w:rsidR="00852648" w:rsidRPr="00852648" w:rsidRDefault="00852648" w:rsidP="007B63CD">
      <w:pPr>
        <w:ind w:left="851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- a rendészet jogi, kriminológiai, kriminalisztikai és társadalomtudományi aspektusai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4. A habilitációs előadás idegen nyelvű részének választott nyelve (jelentkezési lap 4. pont) elsősorban angol, német, francia, orosz lehet. Amennyiben a választott nyelvhez megfelelő nyelvtudással rendelkező bírálóbizottság nem állítható össze, az előterjesztés során egy másik idegen nyelv kerül egyeztetésre. Amennyiben a választott idegen nyelv nem fogadható el, a kérelem elutasításra kerül.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5. Külföldi jelentkező esetében, amennyiben anyanyelve eltér az eljárás nyelvétől, az idegen nyelvű előadásrész nyelve megegyezik az eljárás nyelvével, vagyis a teljes előadás az eljárás nyelvén kerül megtartásra. Amennyiben a jelentkező anyanyelve megegyezik az eljárás nyelvével, az előadás az eljárás nyelvén, az idegen nyelvű rész az anyanyelvétől eltérő (magyar, vagy az E</w:t>
      </w:r>
      <w:r w:rsidR="007B63CD">
        <w:rPr>
          <w:rFonts w:ascii="Verdana" w:hAnsi="Verdana"/>
          <w:sz w:val="18"/>
          <w:szCs w:val="18"/>
        </w:rPr>
        <w:t>DHT</w:t>
      </w:r>
      <w:r w:rsidRPr="00852648">
        <w:rPr>
          <w:rFonts w:ascii="Verdana" w:hAnsi="Verdana"/>
          <w:sz w:val="18"/>
          <w:szCs w:val="18"/>
        </w:rPr>
        <w:t xml:space="preserve"> által elfogadott) nyelven tartandó.</w:t>
      </w:r>
    </w:p>
    <w:p w:rsidR="00852648" w:rsidRPr="00852648" w:rsidRDefault="00852648" w:rsidP="00852648">
      <w:pPr>
        <w:keepNext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Mellékletek összeállítása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a. Tudományos fokozat oklevelének, külföldön szerzett fokozat esetén a honosító határozatnak a másolata;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 benyújtásakor be kell mutatni az eredeti oklevelet, ami alapján a Tudományos Ügyek Irod</w:t>
      </w:r>
      <w:r w:rsidR="007B63CD">
        <w:rPr>
          <w:rFonts w:ascii="Verdana" w:hAnsi="Verdana"/>
          <w:sz w:val="18"/>
          <w:szCs w:val="18"/>
        </w:rPr>
        <w:t>a</w:t>
      </w:r>
      <w:r w:rsidRPr="00852648">
        <w:rPr>
          <w:rFonts w:ascii="Verdana" w:hAnsi="Verdana"/>
          <w:sz w:val="18"/>
          <w:szCs w:val="18"/>
        </w:rPr>
        <w:t xml:space="preserve"> a benyújtott másolatokat hitelesíti.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Külföldön szerzett fokozatot előzetesen egy arra jogosult magyar felsőoktatási intézmény</w:t>
      </w:r>
      <w:r w:rsidRPr="00852648">
        <w:rPr>
          <w:rFonts w:ascii="Verdana" w:hAnsi="Verdana"/>
          <w:sz w:val="18"/>
          <w:szCs w:val="18"/>
        </w:rPr>
        <w:softHyphen/>
        <w:t>ben (amely a külföldi oklevélnek megfelelő tudományágban doktori fokozat odaítélésére jogosult) a 2001. évi C. törvény előírásainak megfelelően ho</w:t>
      </w:r>
      <w:r w:rsidRPr="00852648">
        <w:rPr>
          <w:rFonts w:ascii="Verdana" w:hAnsi="Verdana"/>
          <w:sz w:val="18"/>
          <w:szCs w:val="18"/>
        </w:rPr>
        <w:softHyphen/>
        <w:t>nosítani kell.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honosító határozatot a kérelem benyújtásakor be kell mutatni, ami alapján a Tudományos Ügyek Iroda a benyújtott másolatokat hitelesíti.</w:t>
      </w:r>
    </w:p>
    <w:p w:rsidR="00852648" w:rsidRPr="00852648" w:rsidRDefault="00852648" w:rsidP="00852648">
      <w:pPr>
        <w:ind w:left="567" w:hanging="567"/>
        <w:jc w:val="both"/>
        <w:rPr>
          <w:rFonts w:ascii="Verdana" w:hAnsi="Verdana"/>
          <w:sz w:val="18"/>
          <w:szCs w:val="18"/>
        </w:rPr>
      </w:pPr>
      <w:proofErr w:type="spellStart"/>
      <w:r w:rsidRPr="00852648">
        <w:rPr>
          <w:rFonts w:ascii="Verdana" w:hAnsi="Verdana"/>
          <w:sz w:val="18"/>
          <w:szCs w:val="18"/>
        </w:rPr>
        <w:t>b.</w:t>
      </w:r>
      <w:proofErr w:type="spellEnd"/>
      <w:r w:rsidRPr="00852648">
        <w:rPr>
          <w:rFonts w:ascii="Verdana" w:hAnsi="Verdana"/>
          <w:sz w:val="18"/>
          <w:szCs w:val="18"/>
        </w:rPr>
        <w:t xml:space="preserve"> Mesterképzési, vagy azzal egyenértékű egyetemi képzésben szerzett oklevél másolata, külföldön szerzett egyetemi diploma esetén annak hiteles fordítása.</w:t>
      </w:r>
      <w:r w:rsidRPr="00852648">
        <w:rPr>
          <w:rFonts w:ascii="Verdana" w:hAnsi="Verdana"/>
          <w:sz w:val="18"/>
          <w:szCs w:val="18"/>
        </w:rPr>
        <w:br/>
        <w:t>A kérelem benyújtásakor be kell mutatni az eredeti oklevelet, ami alapján a Tudományos Ügyek Irodája a benyújtott másolatot hitelesíti.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c. Büntetlen előéletet igazoló bizonyítvány másolata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Erkölcsi bizonyítvány meglétéhez kötött munkakörben foglalkoztatott esetében benyújtható a foglalkoztató által az ilyen munkakörben történő foglalkoztatásról kiadott hivatalos igazolás is.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Külföldi állampolgárok esetében ugyanazon tartalommal bíró hatósági bizonyítvány mellékelendő.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 benyújtásakor be kell mutatni az eredeti bizonyítványt, igazolást, ami alapján a Tudományos Ügyek Iroda a benyújtott másolatokat hitelesíti.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d. Részletes tudományos szakmai önéletrajz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szakmai önéletrajznak tartalmaznia kell a személyi adatokat; tanulmányokat, végzettségeket; foglalkozásokat, beosztásokat; nyelvismeretet és más fontosnak tartott információkat. A minimum-követelményekben beszámított részteljesítmények mellett meg kell jelölni a vonatkozó alpontot (pl. 4.2.a = ’konferencia szervezőbizottság vezetése’)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e. Oktatói feladatok hitelt érdemlő igazolása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oktatói feladatokra vonatkozó adatokat hitelt érdemlő, azonosításra, ellenőrzésre alkalmas módon, minimálisan a jelentkezés előtti hat félévre és a nyolc féléves követelmény teljesítését bizonyító további félévekre vonatkozóan kell megadni.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lastRenderedPageBreak/>
        <w:t>Oktatói feladatként csak felsőoktatási intézmény oktatási alaptevékenysége (felső</w:t>
      </w:r>
      <w:r w:rsidRPr="00852648">
        <w:rPr>
          <w:rFonts w:ascii="Verdana" w:hAnsi="Verdana"/>
          <w:sz w:val="18"/>
          <w:szCs w:val="18"/>
        </w:rPr>
        <w:softHyphen/>
        <w:t>oktatási szakképzés, alapképzés, mesterképzés, doktori képzés, szakirányú továbbképzés) során ellátott oktatói feladat számolható el.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Felsőoktatási tanóratartási feladatokat tantárgyanként, a felsőoktatási intézmény (kar), szak (szakirány)/PhD képzési program, tantárgy, megtartott órák száma, tantárgyi óraszám (ha az előzőtől eltér), valamint a félévi összegzett óraszám megadásával kell bemutatni. NKE tanóratartást a 2013/14. tanévig az Óratartás program, 2014/15. tanévtől a NEPTUN megfelelő táblázataival a jelentkező tanszékvezetőjének (vagy más magasabb vezetőjének) aláírásával igazolva, a további tanóratartási adatokat az érintett felsőoktatási intézmény hivatalos igazolásával kell bizonyítani.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Felsőoktatási számonkérési feladatokat félévenkénti bontásban a felsőoktatási intézmény (kar), szak (szakirány)/PhD képzési program, számonkérés típusa megadásával kell bemutatni.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Felsőoktatási szak-, szakirány- és tantárgy-felelősségi feladatokat erre vonatkozó megbízással, vagy a felsőoktatási intézmény hivatalos igazolásával kell bizonyítani.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Szakdolgozatok, diplomamunkák, TDK munkák, PhD témavezetés oktatói feladatait a feladat típusával, az év/tanév, hallgató neve megadásával kell bemutatni.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egyes részteljesítmények mellett meg kell jelölni, hogy a minimum-követelmények mely alpontjában kerültek beszámításra (pl. 1.6.c, 3.3.c = ’TDK témavezetés’, ’új szak fejlesztése’).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f. A szakmai vita alapját képező tézisek/alkotás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A tézis füzet a pályázó tudományos tevékenysége legfontosabb általánosított, új tudományos és szakmai eredményeinek kutatási témakörökbe és kapcsolódó tézispontokba rendezett összefoglalása. A tézis füzet címe a bemutatott tudományos tevékenység lényegét kifejező átfogó megnevezés. A tézis füzet bevezetése röviden összefoglalja a kutatási témaköröket és bemutatja azok kapcsolatrendszerét. Ezt az egyes kutatási témakörök és tézispontok bemutatása követi. Egy kutatási témakör bemutatása a kutatás előzményeit, a témaválasztás indoklását, a kutatási célkitűzéseket és a téma </w:t>
      </w:r>
      <w:proofErr w:type="spellStart"/>
      <w:r w:rsidRPr="00852648">
        <w:rPr>
          <w:rFonts w:ascii="Verdana" w:hAnsi="Verdana"/>
          <w:sz w:val="18"/>
          <w:szCs w:val="18"/>
        </w:rPr>
        <w:t>körülhatárolását</w:t>
      </w:r>
      <w:proofErr w:type="spellEnd"/>
      <w:r w:rsidRPr="00852648">
        <w:rPr>
          <w:rFonts w:ascii="Verdana" w:hAnsi="Verdana"/>
          <w:sz w:val="18"/>
          <w:szCs w:val="18"/>
        </w:rPr>
        <w:t>, az alkalmazott kutatási módszerek vázlatos bemutatását, majd az elért eredmények és a levont következtetések összegző ismertetését tézispontokkal, végül az eredmények alkalmazási lehetőségeit, illetve megvalósult alkalma</w:t>
      </w:r>
      <w:r w:rsidRPr="00852648">
        <w:rPr>
          <w:rFonts w:ascii="Verdana" w:hAnsi="Verdana"/>
          <w:sz w:val="18"/>
          <w:szCs w:val="18"/>
        </w:rPr>
        <w:softHyphen/>
        <w:t>zásait foglalja magában. Ezt az adott kutatási témakörben megjelent tudományos publikációk listája követi.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tézisfüzet 40 oldalas minimális terjedelmi előírása alatt 12-es Times New Ro</w:t>
      </w:r>
      <w:r w:rsidRPr="00852648">
        <w:rPr>
          <w:rFonts w:ascii="Verdana" w:hAnsi="Verdana"/>
          <w:sz w:val="18"/>
          <w:szCs w:val="18"/>
        </w:rPr>
        <w:softHyphen/>
        <w:t>man betűtípus,1.5-es sortávolság mellett 3 szerzői ív, 120000 leütés értendő.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Az önálló alkotás a pályázó tudományos tevékenységének eredményeit tartalmazó, monografikus (a kutatási témakört </w:t>
      </w:r>
      <w:proofErr w:type="gramStart"/>
      <w:r w:rsidRPr="00852648">
        <w:rPr>
          <w:rFonts w:ascii="Verdana" w:hAnsi="Verdana"/>
          <w:sz w:val="18"/>
          <w:szCs w:val="18"/>
        </w:rPr>
        <w:t>teljes körűen</w:t>
      </w:r>
      <w:proofErr w:type="gramEnd"/>
      <w:r w:rsidRPr="00852648">
        <w:rPr>
          <w:rFonts w:ascii="Verdana" w:hAnsi="Verdana"/>
          <w:sz w:val="18"/>
          <w:szCs w:val="18"/>
        </w:rPr>
        <w:t xml:space="preserve"> és részletesen bemutató) jellegű egyszerzős önálló tudományos könyv, amely a habilitáció tudományágá</w:t>
      </w:r>
      <w:r w:rsidRPr="00852648">
        <w:rPr>
          <w:rFonts w:ascii="Verdana" w:hAnsi="Verdana"/>
          <w:sz w:val="18"/>
          <w:szCs w:val="18"/>
        </w:rPr>
        <w:softHyphen/>
        <w:t>ban elismert tudományos kiadónál jelent meg, a kérelem benyújtása előtt legfeljebb 2 évvel. Önálló alkotással történő pályázásnál is követelmény az abban foglalt tudományos eredmények jelentős részének a könyv megjelenését meg</w:t>
      </w:r>
      <w:r w:rsidRPr="00852648">
        <w:rPr>
          <w:rFonts w:ascii="Verdana" w:hAnsi="Verdana"/>
          <w:sz w:val="18"/>
          <w:szCs w:val="18"/>
        </w:rPr>
        <w:softHyphen/>
        <w:t>előzően a szakterület MTA A, B és C kategóriás folyóirataiban történő publikálása.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g. Publikációs és hivatkozási jegyzék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publikációs és hivatkozási adatokat a jelentkezést megelőzően az MTMT-be fel kell tölteni és az illetékes MTMT adminisztrátorral érvényesíteni kell.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Külföldi pályázók esetében a publikációs és hivatkozási jegyzéket nyilvános publikációs adatbázisban kell rögzíteni.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publikációs és hivatkozási jegyzéket az MTMT-vel megegye</w:t>
      </w:r>
      <w:r w:rsidRPr="00852648">
        <w:rPr>
          <w:rFonts w:ascii="Verdana" w:hAnsi="Verdana"/>
          <w:sz w:val="18"/>
          <w:szCs w:val="18"/>
        </w:rPr>
        <w:softHyphen/>
        <w:t>ző adattartalommal és formában (azonos bibliográfiai információkkal, időrendben visszafelé, évenkénti cso</w:t>
      </w:r>
      <w:r w:rsidRPr="00852648">
        <w:rPr>
          <w:rFonts w:ascii="Verdana" w:hAnsi="Verdana"/>
          <w:sz w:val="18"/>
          <w:szCs w:val="18"/>
        </w:rPr>
        <w:softHyphen/>
        <w:t>portosítással, a hivatkozások számával) kell összeállítani.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lastRenderedPageBreak/>
        <w:t>Az egyes publikációk mellett meg kell jelölni, hogy a minimum-követelmények mely alpontjában (alpontjaiban) kerültek beszámításra (pl. 2.2.b, 2.K.d = ’lektorált folyóiratcikk hazai folyóiratban idegen nyelven’, ’idegen nyelvű publikáció’).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 benyújtását követően rögzített publikációk és hivatkozások az eljárásban nem kerülnek fi</w:t>
      </w:r>
      <w:r w:rsidRPr="00852648">
        <w:rPr>
          <w:rFonts w:ascii="Verdana" w:hAnsi="Verdana"/>
          <w:sz w:val="18"/>
          <w:szCs w:val="18"/>
        </w:rPr>
        <w:softHyphen/>
        <w:t>gye</w:t>
      </w:r>
      <w:r w:rsidRPr="00852648">
        <w:rPr>
          <w:rFonts w:ascii="Verdana" w:hAnsi="Verdana"/>
          <w:sz w:val="18"/>
          <w:szCs w:val="18"/>
        </w:rPr>
        <w:softHyphen/>
        <w:t>lembevételre.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h. Önértékelés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Az önértékelés részeként be kell nyújtani a habilitációs honlapon elérhető, kitöltött minimum-követelmény táblázatot eredeti formájában. Ebben a mellékletben kell megadni </w:t>
      </w:r>
      <w:proofErr w:type="gramStart"/>
      <w:r w:rsidRPr="00852648">
        <w:rPr>
          <w:rFonts w:ascii="Verdana" w:hAnsi="Verdana"/>
          <w:sz w:val="18"/>
          <w:szCs w:val="18"/>
        </w:rPr>
        <w:t>a  teljesítést</w:t>
      </w:r>
      <w:proofErr w:type="gramEnd"/>
      <w:r w:rsidRPr="00852648">
        <w:rPr>
          <w:rFonts w:ascii="Verdana" w:hAnsi="Verdana"/>
          <w:sz w:val="18"/>
          <w:szCs w:val="18"/>
        </w:rPr>
        <w:t xml:space="preserve"> bizonyító, a kérelem más mellékleteiben nem szereplő adatokat.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egyes részteljesítményeket azonosítható, ellenőrizhető adatokkal kell bizonyítani. A bizonyító adatok előírt tartalmát, megadásának helyét (d., e., g., h. mellékletek) részletesen szabályozó kitöltési útmutató az E</w:t>
      </w:r>
      <w:r w:rsidR="007B63CD">
        <w:rPr>
          <w:rFonts w:ascii="Verdana" w:hAnsi="Verdana"/>
          <w:sz w:val="18"/>
          <w:szCs w:val="18"/>
        </w:rPr>
        <w:t>DHT</w:t>
      </w:r>
      <w:r w:rsidRPr="00852648">
        <w:rPr>
          <w:rFonts w:ascii="Verdana" w:hAnsi="Verdana"/>
          <w:sz w:val="18"/>
          <w:szCs w:val="18"/>
        </w:rPr>
        <w:t xml:space="preserve"> honlapján kerül közzétételre.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i. </w:t>
      </w:r>
      <w:proofErr w:type="gramStart"/>
      <w:r w:rsidRPr="00852648">
        <w:rPr>
          <w:rFonts w:ascii="Verdana" w:hAnsi="Verdana"/>
          <w:sz w:val="18"/>
          <w:szCs w:val="18"/>
        </w:rPr>
        <w:t>Öt jelentősnek,</w:t>
      </w:r>
      <w:proofErr w:type="gramEnd"/>
      <w:r w:rsidRPr="00852648">
        <w:rPr>
          <w:rFonts w:ascii="Verdana" w:hAnsi="Verdana"/>
          <w:sz w:val="18"/>
          <w:szCs w:val="18"/>
        </w:rPr>
        <w:t xml:space="preserve"> vagy jellemzőnek tartott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kiválasztott műveket (elektronikus mű esetében is) egy nyomtatott példányban kell benyújtani.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j. Idegen nyelvű eljárás lefolytatására vonatkozó kérelem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Magyar pályázó esetében a kérelem részletesen indokolandó, idegen nyelvű eljárás csak indokolt esetben, elsősorban angol nyelven kerül engedélyezésre. Külföldi pályázó esetében elsősorban az angol nyelvű eljárás támogatott, más idegen nyelven le</w:t>
      </w:r>
      <w:r w:rsidRPr="00852648">
        <w:rPr>
          <w:rFonts w:ascii="Verdana" w:hAnsi="Verdana"/>
          <w:sz w:val="18"/>
          <w:szCs w:val="18"/>
        </w:rPr>
        <w:softHyphen/>
        <w:t>folytatott eljárás akkor kerül engedélyezésre, amennyiben ahhoz a megfelelő nyelvtudással rendelkező bírálóbizottság összeállítható.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k. A tudományos fokozattól eltérő tudományágban történő habilitációra vonatkozó, részletes indokokat tartalmazó kérelem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kérelemnek tartalmaznia kell a tudományos fokozattól eltérő tudományágban történő habilitáció indokát, valamint a habilitáció tudományága szerint illetékes doktori iskola jelentkezést megelőzően beszerzett véleményét.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l. A habilitációs előadás és a nyilvános vita témájára vonatkozó javaslat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nyilvános vita három témáját a benyújtott tézisfüzetben szereplő tézispontok, illetve az önálló alkotásban bemutatott témakörök figyelembevételével kell megválasztani.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A habilitációs előadás három témájához meg kell adni, hogy azok az NKE mely </w:t>
      </w:r>
      <w:proofErr w:type="spellStart"/>
      <w:r w:rsidRPr="00852648">
        <w:rPr>
          <w:rFonts w:ascii="Verdana" w:hAnsi="Verdana"/>
          <w:sz w:val="18"/>
          <w:szCs w:val="18"/>
        </w:rPr>
        <w:t>szakának</w:t>
      </w:r>
      <w:proofErr w:type="spellEnd"/>
      <w:r w:rsidRPr="00852648">
        <w:rPr>
          <w:rFonts w:ascii="Verdana" w:hAnsi="Verdana"/>
          <w:sz w:val="18"/>
          <w:szCs w:val="18"/>
        </w:rPr>
        <w:t xml:space="preserve"> és tantárgyának tanrendjéhez illeszkednek. 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mellékletnek tartalmaznia kell a szak(ok) oktatásáért felelős intézet vezetőjének a habilitációs előadások feltételeinek meglétére vonatkozó igazolását.</w:t>
      </w:r>
    </w:p>
    <w:p w:rsidR="00852648" w:rsidRPr="00852648" w:rsidRDefault="00852648" w:rsidP="00852648">
      <w:pPr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m. Jelentkezési díj befizetés igazolása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habilitációs jelentkezési díj a 18/2014. sz. rektori utasítás alapján 9000 Ft, amely az NKE 10023002-00318259-00000000 számlájára fizetendő be/utalandó át.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ab/>
        <w:t>(SWIFT = MANEHUHB, IBAN = HU46 1002 3002 0031 8259 0000 0000)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közleményben a "</w:t>
      </w:r>
      <w:r w:rsidRPr="00852648">
        <w:rPr>
          <w:rFonts w:ascii="Verdana" w:hAnsi="Verdana"/>
          <w:i/>
          <w:iCs/>
          <w:sz w:val="18"/>
          <w:szCs w:val="18"/>
        </w:rPr>
        <w:t>jelentkező neve</w:t>
      </w:r>
      <w:r w:rsidRPr="00852648">
        <w:rPr>
          <w:rFonts w:ascii="Verdana" w:hAnsi="Verdana"/>
          <w:sz w:val="18"/>
          <w:szCs w:val="18"/>
        </w:rPr>
        <w:t xml:space="preserve"> habilitációs jelentkezési díj" szöveget kell feltüntetni.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Az átutalási bizonylat helyett, illetve mellett benyújtható az egyetemnek a jelentkezési és eljárási díj részbeni, vagy teljes átvállalását igazoló nyilatkozata. Nem teljes átvállalás esetén a jelentkezési díj fennmaradó részének befizetését átutalási bizonylattal kell igazolni.</w:t>
      </w:r>
    </w:p>
    <w:p w:rsidR="00852648" w:rsidRPr="00852648" w:rsidRDefault="00852648" w:rsidP="00852648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Elektronikus változat összeállítása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1. Az elektronikus változatban a kérelmet, a jelentkezési lapot és mellékleteit önálló, Microsoft Word 2007-tel olvasható, vagy </w:t>
      </w:r>
      <w:proofErr w:type="spellStart"/>
      <w:r w:rsidRPr="00852648">
        <w:rPr>
          <w:rFonts w:ascii="Verdana" w:hAnsi="Verdana"/>
          <w:sz w:val="18"/>
          <w:szCs w:val="18"/>
        </w:rPr>
        <w:t>Portable</w:t>
      </w:r>
      <w:proofErr w:type="spellEnd"/>
      <w:r w:rsidRPr="00852648">
        <w:rPr>
          <w:rFonts w:ascii="Verdana" w:hAnsi="Verdana"/>
          <w:sz w:val="18"/>
          <w:szCs w:val="18"/>
        </w:rPr>
        <w:t xml:space="preserve"> </w:t>
      </w:r>
      <w:proofErr w:type="spellStart"/>
      <w:r w:rsidRPr="00852648">
        <w:rPr>
          <w:rFonts w:ascii="Verdana" w:hAnsi="Verdana"/>
          <w:sz w:val="18"/>
          <w:szCs w:val="18"/>
        </w:rPr>
        <w:t>Document</w:t>
      </w:r>
      <w:proofErr w:type="spellEnd"/>
      <w:r w:rsidRPr="00852648">
        <w:rPr>
          <w:rFonts w:ascii="Verdana" w:hAnsi="Verdana"/>
          <w:sz w:val="18"/>
          <w:szCs w:val="18"/>
        </w:rPr>
        <w:t xml:space="preserve"> </w:t>
      </w:r>
      <w:proofErr w:type="spellStart"/>
      <w:r w:rsidRPr="00852648">
        <w:rPr>
          <w:rFonts w:ascii="Verdana" w:hAnsi="Verdana"/>
          <w:sz w:val="18"/>
          <w:szCs w:val="18"/>
        </w:rPr>
        <w:t>Format</w:t>
      </w:r>
      <w:proofErr w:type="spellEnd"/>
      <w:r w:rsidRPr="00852648">
        <w:rPr>
          <w:rFonts w:ascii="Verdana" w:hAnsi="Verdana"/>
          <w:sz w:val="18"/>
          <w:szCs w:val="18"/>
        </w:rPr>
        <w:t xml:space="preserve"> (PDF) formátumú ál</w:t>
      </w:r>
      <w:r w:rsidRPr="00852648">
        <w:rPr>
          <w:rFonts w:ascii="Verdana" w:hAnsi="Verdana"/>
          <w:sz w:val="18"/>
          <w:szCs w:val="18"/>
        </w:rPr>
        <w:softHyphen/>
        <w:t>lományok formájában kell benyújtani.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lastRenderedPageBreak/>
        <w:t>2. Az egyes állományok kért megnevezése: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0 Kérelem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1 Jelentkezési lap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Tudományos fokozat oklevél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a2 Honosítási határozat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c Büntetlen előéletet igazoló dokumentum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d Tudományos szakmai önéletrajz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e Oktatói feladatok igazolása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 Tézisek</w:t>
      </w:r>
      <w:r w:rsidRPr="00852648">
        <w:rPr>
          <w:rFonts w:ascii="Verdana" w:hAnsi="Verdana"/>
          <w:i/>
          <w:iCs/>
          <w:sz w:val="18"/>
          <w:szCs w:val="18"/>
        </w:rPr>
        <w:t xml:space="preserve"> (vagy)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f Alkotás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g Publikációs és hivatkozási jegyzék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h Önértékelés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i1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i2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i3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i4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i5 Jelentős mű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i/>
          <w:iCs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j Kérelem idegen nyelvű eljárásra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i/>
          <w:iCs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k Kérelem habilitációra más tudományágban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l Előadás és vita témák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proofErr w:type="gramStart"/>
      <w:r w:rsidRPr="00852648">
        <w:rPr>
          <w:rFonts w:ascii="Verdana" w:hAnsi="Verdana"/>
          <w:sz w:val="18"/>
          <w:szCs w:val="18"/>
        </w:rPr>
        <w:t>m  Befizetési</w:t>
      </w:r>
      <w:proofErr w:type="gramEnd"/>
      <w:r w:rsidRPr="00852648">
        <w:rPr>
          <w:rFonts w:ascii="Verdana" w:hAnsi="Verdana"/>
          <w:sz w:val="18"/>
          <w:szCs w:val="18"/>
        </w:rPr>
        <w:t xml:space="preserve"> igazolás</w:t>
      </w:r>
    </w:p>
    <w:p w:rsidR="00852648" w:rsidRPr="00852648" w:rsidRDefault="00852648" w:rsidP="00852648">
      <w:pPr>
        <w:ind w:left="567" w:hanging="283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 xml:space="preserve">m2 Átvállalást igazoló nyilatkozat </w:t>
      </w:r>
      <w:r w:rsidRPr="00852648">
        <w:rPr>
          <w:rFonts w:ascii="Verdana" w:hAnsi="Verdana"/>
          <w:i/>
          <w:iCs/>
          <w:sz w:val="18"/>
          <w:szCs w:val="18"/>
        </w:rPr>
        <w:t>(szükség esetén)</w:t>
      </w:r>
    </w:p>
    <w:p w:rsidR="00852648" w:rsidRPr="00852648" w:rsidRDefault="00852648" w:rsidP="00852648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852648">
        <w:rPr>
          <w:rFonts w:ascii="Verdana" w:hAnsi="Verdana"/>
          <w:b/>
          <w:bCs/>
          <w:i/>
          <w:iCs/>
          <w:sz w:val="18"/>
          <w:szCs w:val="18"/>
        </w:rPr>
        <w:t>Habilitációs kérelem benyújtása</w:t>
      </w:r>
    </w:p>
    <w:p w:rsidR="00852648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1. A jelentkezést tartalmazó levelet, a jelentkezési lapot és mellékleteit az E</w:t>
      </w:r>
      <w:r w:rsidR="007B63CD">
        <w:rPr>
          <w:rFonts w:ascii="Verdana" w:hAnsi="Verdana"/>
          <w:sz w:val="18"/>
          <w:szCs w:val="18"/>
        </w:rPr>
        <w:t>DHT</w:t>
      </w:r>
      <w:r w:rsidRPr="00852648">
        <w:rPr>
          <w:rFonts w:ascii="Verdana" w:hAnsi="Verdana"/>
          <w:sz w:val="18"/>
          <w:szCs w:val="18"/>
        </w:rPr>
        <w:t xml:space="preserve"> elnökének címezve egymással megegyező </w:t>
      </w:r>
      <w:proofErr w:type="spellStart"/>
      <w:r w:rsidRPr="00852648">
        <w:rPr>
          <w:rFonts w:ascii="Verdana" w:hAnsi="Verdana"/>
          <w:sz w:val="18"/>
          <w:szCs w:val="18"/>
        </w:rPr>
        <w:t>tartalmú</w:t>
      </w:r>
      <w:proofErr w:type="spellEnd"/>
      <w:r w:rsidRPr="00852648">
        <w:rPr>
          <w:rFonts w:ascii="Verdana" w:hAnsi="Verdana"/>
          <w:sz w:val="18"/>
          <w:szCs w:val="18"/>
        </w:rPr>
        <w:t xml:space="preserve"> hat nyomtatott, összerendezett önálló példányban és azzal megegyező </w:t>
      </w:r>
      <w:proofErr w:type="spellStart"/>
      <w:r w:rsidRPr="00852648">
        <w:rPr>
          <w:rFonts w:ascii="Verdana" w:hAnsi="Verdana"/>
          <w:sz w:val="18"/>
          <w:szCs w:val="18"/>
        </w:rPr>
        <w:t>tartalmú</w:t>
      </w:r>
      <w:proofErr w:type="spellEnd"/>
      <w:r w:rsidRPr="00852648">
        <w:rPr>
          <w:rFonts w:ascii="Verdana" w:hAnsi="Verdana"/>
          <w:sz w:val="18"/>
          <w:szCs w:val="18"/>
        </w:rPr>
        <w:t xml:space="preserve"> elektronikus változatban a Tudományos Ügyek Irod</w:t>
      </w:r>
      <w:r w:rsidR="007B63CD">
        <w:rPr>
          <w:rFonts w:ascii="Verdana" w:hAnsi="Verdana"/>
          <w:sz w:val="18"/>
          <w:szCs w:val="18"/>
        </w:rPr>
        <w:t>á</w:t>
      </w:r>
      <w:r w:rsidRPr="00852648">
        <w:rPr>
          <w:rFonts w:ascii="Verdana" w:hAnsi="Verdana"/>
          <w:sz w:val="18"/>
          <w:szCs w:val="18"/>
        </w:rPr>
        <w:t xml:space="preserve">ban kell benyújtani. 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A Tudományos Ügyek Irod</w:t>
      </w:r>
      <w:r w:rsidR="007B63CD">
        <w:rPr>
          <w:rFonts w:ascii="Verdana" w:hAnsi="Verdana"/>
          <w:sz w:val="18"/>
          <w:szCs w:val="18"/>
        </w:rPr>
        <w:t>a</w:t>
      </w:r>
      <w:r w:rsidRPr="00852648">
        <w:rPr>
          <w:rFonts w:ascii="Verdana" w:hAnsi="Verdana"/>
          <w:sz w:val="18"/>
          <w:szCs w:val="18"/>
        </w:rPr>
        <w:t xml:space="preserve"> elérhetőségei: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Cím: 1083 BUDAPEST, Ludovika tér 2. fsz. 32-35.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Postacím: 1441 BUDAPEST Pf. 60.</w:t>
      </w:r>
    </w:p>
    <w:p w:rsidR="00852648" w:rsidRPr="00852648" w:rsidRDefault="00852648" w:rsidP="00852648">
      <w:pPr>
        <w:ind w:left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Telefon: +36-1-432-9000, 20-468 mellék</w:t>
      </w:r>
    </w:p>
    <w:p w:rsidR="00385A70" w:rsidRPr="00852648" w:rsidRDefault="00852648" w:rsidP="00852648">
      <w:pPr>
        <w:ind w:left="284" w:hanging="284"/>
        <w:jc w:val="both"/>
        <w:rPr>
          <w:rFonts w:ascii="Verdana" w:hAnsi="Verdana"/>
          <w:sz w:val="18"/>
          <w:szCs w:val="18"/>
        </w:rPr>
      </w:pPr>
      <w:r w:rsidRPr="00852648">
        <w:rPr>
          <w:rFonts w:ascii="Verdana" w:hAnsi="Verdana"/>
          <w:sz w:val="18"/>
          <w:szCs w:val="18"/>
        </w:rPr>
        <w:t>2. A Tudományos Ügyek Iro</w:t>
      </w:r>
      <w:r w:rsidR="007B63CD">
        <w:rPr>
          <w:rFonts w:ascii="Verdana" w:hAnsi="Verdana"/>
          <w:sz w:val="18"/>
          <w:szCs w:val="18"/>
        </w:rPr>
        <w:t>d</w:t>
      </w:r>
      <w:r w:rsidRPr="00852648">
        <w:rPr>
          <w:rFonts w:ascii="Verdana" w:hAnsi="Verdana"/>
          <w:sz w:val="18"/>
          <w:szCs w:val="18"/>
        </w:rPr>
        <w:t xml:space="preserve">a által kért hiánypótlás esetén az érintett kérelem részt (jelentkezési lap, melléklet) módosítás, </w:t>
      </w:r>
      <w:bookmarkStart w:id="0" w:name="_GoBack"/>
      <w:bookmarkEnd w:id="0"/>
      <w:r w:rsidRPr="00852648">
        <w:rPr>
          <w:rFonts w:ascii="Verdana" w:hAnsi="Verdana"/>
          <w:sz w:val="18"/>
          <w:szCs w:val="18"/>
        </w:rPr>
        <w:t>kiegészítés, csere után kell újra benyújtani.</w:t>
      </w:r>
    </w:p>
    <w:sectPr w:rsidR="00385A70" w:rsidRPr="00852648" w:rsidSect="00D3737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E91" w:rsidRDefault="009B2E91" w:rsidP="00C95B80">
      <w:pPr>
        <w:spacing w:after="0" w:line="240" w:lineRule="auto"/>
      </w:pPr>
      <w:r>
        <w:separator/>
      </w:r>
    </w:p>
  </w:endnote>
  <w:endnote w:type="continuationSeparator" w:id="0">
    <w:p w:rsidR="009B2E91" w:rsidRDefault="009B2E91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0A7CFD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F62" w:rsidRPr="00E946E7" w:rsidRDefault="00BF7F62" w:rsidP="00BF7F62">
    <w:pPr>
      <w:pStyle w:val="llb"/>
      <w:spacing w:line="276" w:lineRule="auto"/>
      <w:jc w:val="center"/>
      <w:rPr>
        <w:rFonts w:ascii="Verdana" w:hAnsi="Verdana"/>
        <w:color w:val="C19A5E"/>
        <w:sz w:val="16"/>
        <w:szCs w:val="16"/>
      </w:rPr>
    </w:pPr>
  </w:p>
  <w:p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E91" w:rsidRDefault="009B2E91" w:rsidP="00C95B80">
      <w:pPr>
        <w:spacing w:after="0" w:line="240" w:lineRule="auto"/>
      </w:pPr>
      <w:r>
        <w:separator/>
      </w:r>
    </w:p>
  </w:footnote>
  <w:footnote w:type="continuationSeparator" w:id="0">
    <w:p w:rsidR="009B2E91" w:rsidRDefault="009B2E91" w:rsidP="00C9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9B2E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65E" w:rsidRDefault="009B2E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80" w:rsidRDefault="009B2E91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DA5E70A" wp14:editId="509D42AC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3A7"/>
    <w:rsid w:val="000A7CFD"/>
    <w:rsid w:val="000B2039"/>
    <w:rsid w:val="000D383A"/>
    <w:rsid w:val="000F4A92"/>
    <w:rsid w:val="001443A7"/>
    <w:rsid w:val="00272D98"/>
    <w:rsid w:val="002C3B84"/>
    <w:rsid w:val="00385A70"/>
    <w:rsid w:val="00474A4A"/>
    <w:rsid w:val="006321BE"/>
    <w:rsid w:val="00650F50"/>
    <w:rsid w:val="00780C23"/>
    <w:rsid w:val="007B63CD"/>
    <w:rsid w:val="008068D4"/>
    <w:rsid w:val="00852648"/>
    <w:rsid w:val="009B2E91"/>
    <w:rsid w:val="00AA76E5"/>
    <w:rsid w:val="00AB072E"/>
    <w:rsid w:val="00BF7F62"/>
    <w:rsid w:val="00C669B3"/>
    <w:rsid w:val="00C95B80"/>
    <w:rsid w:val="00D058AA"/>
    <w:rsid w:val="00D37375"/>
    <w:rsid w:val="00D57301"/>
    <w:rsid w:val="00E50EB8"/>
    <w:rsid w:val="00E946E7"/>
    <w:rsid w:val="00ED323F"/>
    <w:rsid w:val="00F0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EF063E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BB953-F9F0-4189-B8AF-27910741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1587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Vigh Vivien</cp:lastModifiedBy>
  <cp:revision>3</cp:revision>
  <dcterms:created xsi:type="dcterms:W3CDTF">2021-02-23T07:18:00Z</dcterms:created>
  <dcterms:modified xsi:type="dcterms:W3CDTF">2021-02-23T07:26:00Z</dcterms:modified>
</cp:coreProperties>
</file>